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D2" w:rsidRPr="00FD06DA" w:rsidRDefault="000C4BD2">
      <w:pPr>
        <w:pStyle w:val="22"/>
        <w:spacing w:before="0" w:after="0"/>
        <w:rPr>
          <w:rFonts w:ascii="Times New Roman" w:hAnsi="Times New Roman"/>
        </w:rPr>
      </w:pPr>
      <w:r>
        <w:rPr>
          <w:rFonts w:ascii="Times New Roman" w:hAnsi="Times New Roman"/>
          <w:lang w:val="en-US"/>
        </w:rPr>
        <w:tab/>
      </w:r>
      <w:r>
        <w:rPr>
          <w:rFonts w:ascii="Times New Roman" w:hAnsi="Times New Roman"/>
        </w:rPr>
        <w:t>ДОГОВОР №</w:t>
      </w:r>
      <w:r w:rsidR="00E77DF2" w:rsidRPr="00FD06DA">
        <w:rPr>
          <w:rFonts w:ascii="Times New Roman" w:hAnsi="Times New Roman"/>
        </w:rPr>
        <w:t xml:space="preserve"> ___________________</w:t>
      </w:r>
    </w:p>
    <w:p w:rsidR="000C4BD2" w:rsidRDefault="000C4BD2">
      <w:pPr>
        <w:pStyle w:val="13"/>
        <w:rPr>
          <w:rFonts w:ascii="Times New Roman" w:hAnsi="Times New Roman"/>
          <w:sz w:val="20"/>
          <w:szCs w:val="20"/>
        </w:rPr>
      </w:pPr>
      <w:r>
        <w:rPr>
          <w:rFonts w:ascii="Times New Roman" w:hAnsi="Times New Roman"/>
          <w:sz w:val="20"/>
          <w:szCs w:val="20"/>
        </w:rPr>
        <w:t>ОБ ОРГАНИЗАЦИИ ПРОДАЖ ТУРИСТСКИХ УСЛУГ</w:t>
      </w:r>
    </w:p>
    <w:p w:rsidR="000C4BD2" w:rsidRPr="00A461F3" w:rsidRDefault="000C4BD2">
      <w:pPr>
        <w:rPr>
          <w:rFonts w:ascii="Times New Roman" w:hAnsi="Times New Roman"/>
          <w:lang w:val="ru-RU"/>
        </w:rPr>
      </w:pPr>
    </w:p>
    <w:p w:rsidR="000C4BD2" w:rsidRPr="00255DF4" w:rsidRDefault="000C4BD2">
      <w:pPr>
        <w:jc w:val="both"/>
        <w:rPr>
          <w:rFonts w:ascii="Times New Roman" w:hAnsi="Times New Roman"/>
          <w:lang w:val="ru-RU"/>
        </w:rPr>
      </w:pPr>
      <w:r>
        <w:rPr>
          <w:rFonts w:ascii="Times New Roman" w:hAnsi="Times New Roman"/>
          <w:lang w:val="ru-RU"/>
        </w:rPr>
        <w:t>г. Москва</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Pr>
          <w:rFonts w:ascii="Times New Roman" w:hAnsi="Times New Roman"/>
          <w:lang w:val="ru-RU"/>
        </w:rPr>
        <w:tab/>
      </w:r>
      <w:r>
        <w:rPr>
          <w:rFonts w:ascii="Times New Roman" w:hAnsi="Times New Roman"/>
          <w:lang w:val="ru-RU"/>
        </w:rPr>
        <w:tab/>
      </w:r>
      <w:r w:rsidR="00255DF4" w:rsidRPr="00FD06DA">
        <w:rPr>
          <w:rFonts w:ascii="Times New Roman" w:hAnsi="Times New Roman"/>
          <w:lang w:val="ru-RU"/>
        </w:rPr>
        <w:t xml:space="preserve">          </w:t>
      </w:r>
      <w:r w:rsidR="00E77DF2">
        <w:rPr>
          <w:rFonts w:ascii="Times New Roman" w:hAnsi="Times New Roman"/>
          <w:lang w:val="ru-RU"/>
        </w:rPr>
        <w:t>«</w:t>
      </w:r>
      <w:r w:rsidR="00255DF4" w:rsidRPr="00255DF4">
        <w:rPr>
          <w:rFonts w:ascii="Times New Roman" w:hAnsi="Times New Roman"/>
          <w:lang w:val="ru-RU"/>
        </w:rPr>
        <w:t>____»________________201</w:t>
      </w:r>
      <w:r w:rsidR="00255DF4" w:rsidRPr="00FD06DA">
        <w:rPr>
          <w:rFonts w:ascii="Times New Roman" w:hAnsi="Times New Roman"/>
          <w:lang w:val="ru-RU"/>
        </w:rPr>
        <w:t xml:space="preserve">__ </w:t>
      </w:r>
      <w:r w:rsidR="00255DF4" w:rsidRPr="00255DF4">
        <w:rPr>
          <w:rFonts w:ascii="Times New Roman" w:hAnsi="Times New Roman"/>
          <w:lang w:val="ru-RU"/>
        </w:rPr>
        <w:t>г</w:t>
      </w:r>
      <w:r w:rsidR="00255DF4">
        <w:rPr>
          <w:rFonts w:ascii="Times New Roman" w:hAnsi="Times New Roman"/>
          <w:lang w:val="ru-RU"/>
        </w:rPr>
        <w:t>.</w:t>
      </w:r>
    </w:p>
    <w:p w:rsidR="000C4BD2" w:rsidRDefault="000C4BD2">
      <w:pPr>
        <w:tabs>
          <w:tab w:val="left" w:pos="9214"/>
        </w:tabs>
        <w:jc w:val="both"/>
        <w:rPr>
          <w:rFonts w:ascii="Times New Roman" w:hAnsi="Times New Roman"/>
          <w:lang w:val="ru-RU"/>
        </w:rPr>
      </w:pPr>
      <w:r>
        <w:rPr>
          <w:rFonts w:ascii="Times New Roman" w:hAnsi="Times New Roman"/>
          <w:lang w:val="ru-RU"/>
        </w:rPr>
        <w:t xml:space="preserve">          </w:t>
      </w:r>
    </w:p>
    <w:p w:rsidR="00255DF4" w:rsidRDefault="000C4BD2">
      <w:pPr>
        <w:tabs>
          <w:tab w:val="left" w:pos="9214"/>
        </w:tabs>
        <w:jc w:val="both"/>
        <w:rPr>
          <w:rFonts w:ascii="Times New Roman" w:hAnsi="Times New Roman"/>
          <w:lang w:val="ru-RU"/>
        </w:rPr>
      </w:pPr>
      <w:r>
        <w:rPr>
          <w:rFonts w:ascii="Times New Roman" w:hAnsi="Times New Roman"/>
          <w:lang w:val="ru-RU"/>
        </w:rPr>
        <w:t xml:space="preserve">      </w:t>
      </w:r>
      <w:r>
        <w:rPr>
          <w:rFonts w:ascii="Times New Roman" w:hAnsi="Times New Roman"/>
          <w:b/>
          <w:lang w:val="ru-RU"/>
        </w:rPr>
        <w:t>ООО “АКАДЕМСЕРВИС</w:t>
      </w:r>
      <w:r>
        <w:rPr>
          <w:rFonts w:ascii="Times New Roman" w:hAnsi="Times New Roman"/>
          <w:lang w:val="ru-RU"/>
        </w:rPr>
        <w:t>”, зарегистрированное в едином федеральном реестре туроператоров, ре</w:t>
      </w:r>
      <w:r w:rsidR="001512B0">
        <w:rPr>
          <w:rFonts w:ascii="Times New Roman" w:hAnsi="Times New Roman"/>
          <w:lang w:val="ru-RU"/>
        </w:rPr>
        <w:t>естровый</w:t>
      </w:r>
      <w:r>
        <w:rPr>
          <w:rFonts w:ascii="Times New Roman" w:hAnsi="Times New Roman"/>
          <w:lang w:val="ru-RU"/>
        </w:rPr>
        <w:t xml:space="preserve"> номер </w:t>
      </w:r>
      <w:r w:rsidR="001512B0">
        <w:rPr>
          <w:rFonts w:ascii="Times New Roman" w:hAnsi="Times New Roman"/>
          <w:lang w:val="ru-RU"/>
        </w:rPr>
        <w:t xml:space="preserve">РТО </w:t>
      </w:r>
      <w:r>
        <w:rPr>
          <w:rFonts w:ascii="Times New Roman" w:hAnsi="Times New Roman"/>
          <w:lang w:val="ru-RU"/>
        </w:rPr>
        <w:t>000001, имеющее гарантию КБ «Локо-Банк»</w:t>
      </w:r>
      <w:r w:rsidR="001512B0">
        <w:rPr>
          <w:rFonts w:ascii="Times New Roman" w:hAnsi="Times New Roman"/>
          <w:lang w:val="ru-RU"/>
        </w:rPr>
        <w:t xml:space="preserve"> (АО) </w:t>
      </w:r>
      <w:r>
        <w:rPr>
          <w:rFonts w:ascii="Times New Roman" w:hAnsi="Times New Roman"/>
          <w:lang w:val="ru-RU"/>
        </w:rPr>
        <w:t xml:space="preserve"> № </w:t>
      </w:r>
      <w:r>
        <w:rPr>
          <w:rFonts w:ascii="Times New Roman" w:hAnsi="Times New Roman"/>
        </w:rPr>
        <w:t>LB</w:t>
      </w:r>
      <w:r w:rsidR="001512B0">
        <w:rPr>
          <w:rFonts w:ascii="Times New Roman" w:hAnsi="Times New Roman"/>
          <w:lang w:val="ru-RU"/>
        </w:rPr>
        <w:t>0902179390</w:t>
      </w:r>
      <w:r w:rsidRPr="00A461F3">
        <w:rPr>
          <w:rFonts w:ascii="Times New Roman" w:hAnsi="Times New Roman"/>
          <w:lang w:val="ru-RU"/>
        </w:rPr>
        <w:t xml:space="preserve"> </w:t>
      </w:r>
      <w:r>
        <w:rPr>
          <w:rFonts w:ascii="Times New Roman" w:hAnsi="Times New Roman"/>
          <w:lang w:val="ru-RU"/>
        </w:rPr>
        <w:t xml:space="preserve">от </w:t>
      </w:r>
      <w:r w:rsidR="001512B0">
        <w:rPr>
          <w:rFonts w:ascii="Times New Roman" w:hAnsi="Times New Roman"/>
          <w:lang w:val="ru-RU"/>
        </w:rPr>
        <w:t>09</w:t>
      </w:r>
      <w:r>
        <w:rPr>
          <w:rFonts w:ascii="Times New Roman" w:hAnsi="Times New Roman"/>
          <w:lang w:val="ru-RU"/>
        </w:rPr>
        <w:t xml:space="preserve"> </w:t>
      </w:r>
      <w:r w:rsidR="00A2601F">
        <w:rPr>
          <w:rFonts w:ascii="Times New Roman" w:hAnsi="Times New Roman"/>
          <w:lang w:val="ru-RU"/>
        </w:rPr>
        <w:t>февраля</w:t>
      </w:r>
      <w:r>
        <w:rPr>
          <w:rFonts w:ascii="Times New Roman" w:hAnsi="Times New Roman"/>
          <w:lang w:val="ru-RU"/>
        </w:rPr>
        <w:t xml:space="preserve"> 201</w:t>
      </w:r>
      <w:r w:rsidR="001512B0">
        <w:rPr>
          <w:rFonts w:ascii="Times New Roman" w:hAnsi="Times New Roman"/>
          <w:lang w:val="ru-RU"/>
        </w:rPr>
        <w:t>7</w:t>
      </w:r>
      <w:r>
        <w:rPr>
          <w:rFonts w:ascii="Times New Roman" w:hAnsi="Times New Roman"/>
          <w:lang w:val="ru-RU"/>
        </w:rPr>
        <w:t xml:space="preserve"> года, </w:t>
      </w:r>
      <w:r w:rsidR="002C7061">
        <w:rPr>
          <w:rFonts w:ascii="Times New Roman" w:hAnsi="Times New Roman"/>
          <w:lang w:val="ru-RU"/>
        </w:rPr>
        <w:t xml:space="preserve">именуемое в </w:t>
      </w:r>
      <w:r>
        <w:rPr>
          <w:rFonts w:ascii="Times New Roman" w:hAnsi="Times New Roman"/>
          <w:lang w:val="ru-RU"/>
        </w:rPr>
        <w:t>дал</w:t>
      </w:r>
      <w:r w:rsidR="002C7061">
        <w:rPr>
          <w:rFonts w:ascii="Times New Roman" w:hAnsi="Times New Roman"/>
          <w:lang w:val="ru-RU"/>
        </w:rPr>
        <w:t>ьнейшем</w:t>
      </w:r>
      <w:r>
        <w:rPr>
          <w:rFonts w:ascii="Times New Roman" w:hAnsi="Times New Roman"/>
          <w:lang w:val="ru-RU"/>
        </w:rPr>
        <w:t xml:space="preserve"> - </w:t>
      </w:r>
      <w:r>
        <w:rPr>
          <w:rFonts w:ascii="Times New Roman" w:hAnsi="Times New Roman"/>
          <w:b/>
          <w:lang w:val="ru-RU"/>
        </w:rPr>
        <w:t>Академсервис</w:t>
      </w:r>
      <w:r>
        <w:rPr>
          <w:rFonts w:ascii="Times New Roman" w:hAnsi="Times New Roman"/>
          <w:lang w:val="ru-RU"/>
        </w:rPr>
        <w:t xml:space="preserve">, в лице </w:t>
      </w:r>
      <w:r>
        <w:rPr>
          <w:rFonts w:ascii="Times New Roman" w:hAnsi="Times New Roman"/>
          <w:b/>
          <w:lang w:val="ru-RU"/>
        </w:rPr>
        <w:t>Генерального директора ИСАКОВИЧА</w:t>
      </w:r>
      <w:r>
        <w:rPr>
          <w:rFonts w:ascii="Times New Roman" w:hAnsi="Times New Roman"/>
          <w:lang w:val="ru-RU"/>
        </w:rPr>
        <w:t xml:space="preserve"> </w:t>
      </w:r>
      <w:r>
        <w:rPr>
          <w:rFonts w:ascii="Times New Roman" w:hAnsi="Times New Roman"/>
          <w:b/>
          <w:lang w:val="ru-RU"/>
        </w:rPr>
        <w:t>Л.Г</w:t>
      </w:r>
      <w:r>
        <w:rPr>
          <w:rFonts w:ascii="Times New Roman" w:hAnsi="Times New Roman"/>
          <w:lang w:val="ru-RU"/>
        </w:rPr>
        <w:t xml:space="preserve">., действующего  на основании </w:t>
      </w:r>
      <w:r>
        <w:rPr>
          <w:rFonts w:ascii="Times New Roman" w:hAnsi="Times New Roman"/>
          <w:b/>
          <w:lang w:val="ru-RU"/>
        </w:rPr>
        <w:t>Устава</w:t>
      </w:r>
      <w:r>
        <w:rPr>
          <w:rFonts w:ascii="Times New Roman" w:hAnsi="Times New Roman"/>
          <w:lang w:val="ru-RU"/>
        </w:rPr>
        <w:t xml:space="preserve">, с одной стороны, и </w:t>
      </w:r>
    </w:p>
    <w:p w:rsidR="000C4BD2" w:rsidRPr="00E77DF2" w:rsidRDefault="00255DF4" w:rsidP="00255DF4">
      <w:pPr>
        <w:tabs>
          <w:tab w:val="left" w:pos="284"/>
        </w:tabs>
        <w:jc w:val="both"/>
        <w:rPr>
          <w:rFonts w:ascii="Times New Roman" w:hAnsi="Times New Roman"/>
          <w:lang w:val="ru-RU"/>
        </w:rPr>
      </w:pPr>
      <w:r w:rsidRPr="00E77DF2">
        <w:rPr>
          <w:rFonts w:ascii="Times New Roman" w:hAnsi="Times New Roman"/>
          <w:lang w:val="ru-RU"/>
        </w:rPr>
        <w:tab/>
      </w:r>
      <w:sdt>
        <w:sdtPr>
          <w:rPr>
            <w:rFonts w:ascii="Times New Roman" w:hAnsi="Times New Roman"/>
            <w:b/>
            <w:bCs/>
            <w:lang w:val="ru-RU"/>
          </w:rPr>
          <w:id w:val="-983237053"/>
          <w:placeholder>
            <w:docPart w:val="CEED283065274480B9DB5762628D433A"/>
          </w:placeholder>
          <w:showingPlcHdr/>
          <w:text/>
        </w:sdtPr>
        <w:sdtEndPr/>
        <w:sdtContent>
          <w:permStart w:id="1504714679" w:edGrp="everyone"/>
          <w:r w:rsidR="00B33670" w:rsidRPr="00E77DF2">
            <w:rPr>
              <w:rFonts w:ascii="Times New Roman" w:hAnsi="Times New Roman"/>
              <w:b/>
              <w:bCs/>
              <w:color w:val="A6A6A6" w:themeColor="background1" w:themeShade="A6"/>
              <w:lang w:val="ru-RU"/>
            </w:rPr>
            <w:t>Наименование компании</w:t>
          </w:r>
          <w:permEnd w:id="1504714679"/>
        </w:sdtContent>
      </w:sdt>
      <w:r w:rsidRPr="00E77DF2">
        <w:rPr>
          <w:rFonts w:ascii="Times New Roman" w:hAnsi="Times New Roman"/>
          <w:lang w:val="ru-RU"/>
        </w:rPr>
        <w:t>,</w:t>
      </w:r>
      <w:r w:rsidR="000C4BD2" w:rsidRPr="00E77DF2">
        <w:rPr>
          <w:rFonts w:ascii="Times New Roman" w:hAnsi="Times New Roman"/>
          <w:b/>
          <w:lang w:val="ru-RU"/>
        </w:rPr>
        <w:t xml:space="preserve"> </w:t>
      </w:r>
      <w:r w:rsidR="002C7061" w:rsidRPr="00E77DF2">
        <w:rPr>
          <w:rFonts w:ascii="Times New Roman" w:hAnsi="Times New Roman"/>
          <w:lang w:val="ru-RU"/>
        </w:rPr>
        <w:t>именуемое в</w:t>
      </w:r>
      <w:r w:rsidR="000C4BD2" w:rsidRPr="00E77DF2">
        <w:rPr>
          <w:rFonts w:ascii="Times New Roman" w:hAnsi="Times New Roman"/>
          <w:lang w:val="ru-RU"/>
        </w:rPr>
        <w:t xml:space="preserve"> дал</w:t>
      </w:r>
      <w:r w:rsidR="002C7061" w:rsidRPr="00E77DF2">
        <w:rPr>
          <w:rFonts w:ascii="Times New Roman" w:hAnsi="Times New Roman"/>
          <w:lang w:val="ru-RU"/>
        </w:rPr>
        <w:t>ьнейшем</w:t>
      </w:r>
      <w:r w:rsidR="000C4BD2" w:rsidRPr="00E77DF2">
        <w:rPr>
          <w:rFonts w:ascii="Times New Roman" w:hAnsi="Times New Roman"/>
          <w:lang w:val="ru-RU"/>
        </w:rPr>
        <w:t xml:space="preserve"> - </w:t>
      </w:r>
      <w:r w:rsidR="000C4BD2" w:rsidRPr="00E77DF2">
        <w:rPr>
          <w:rFonts w:ascii="Times New Roman" w:hAnsi="Times New Roman"/>
          <w:b/>
          <w:lang w:val="ru-RU"/>
        </w:rPr>
        <w:t>Заказчик</w:t>
      </w:r>
      <w:r w:rsidR="000C4BD2" w:rsidRPr="00E77DF2">
        <w:rPr>
          <w:rFonts w:ascii="Times New Roman" w:hAnsi="Times New Roman"/>
          <w:lang w:val="ru-RU"/>
        </w:rPr>
        <w:t>, в лице</w:t>
      </w:r>
      <w:r w:rsidR="00E77DF2" w:rsidRPr="00E77DF2">
        <w:rPr>
          <w:rFonts w:ascii="Times New Roman" w:hAnsi="Times New Roman"/>
          <w:lang w:val="ru-RU"/>
        </w:rPr>
        <w:t xml:space="preserve"> </w:t>
      </w:r>
      <w:sdt>
        <w:sdtPr>
          <w:rPr>
            <w:rFonts w:ascii="Times New Roman" w:hAnsi="Times New Roman"/>
            <w:b/>
            <w:bCs/>
            <w:lang w:val="ru-RU"/>
          </w:rPr>
          <w:id w:val="-348181678"/>
          <w:placeholder>
            <w:docPart w:val="5C6D7A3DD5B34C38B0A24E02993B5FF8"/>
          </w:placeholder>
          <w:showingPlcHdr/>
        </w:sdtPr>
        <w:sdtEndPr/>
        <w:sdtContent>
          <w:permStart w:id="1334015489" w:edGrp="everyone"/>
          <w:r w:rsidR="00B33670" w:rsidRPr="00E77DF2">
            <w:rPr>
              <w:rStyle w:val="af7"/>
              <w:rFonts w:ascii="Times New Roman" w:hAnsi="Times New Roman"/>
              <w:b/>
              <w:color w:val="A6A6A6" w:themeColor="background1" w:themeShade="A6"/>
              <w:lang w:val="ru-RU"/>
            </w:rPr>
            <w:t>Должность</w:t>
          </w:r>
          <w:permEnd w:id="1334015489"/>
        </w:sdtContent>
      </w:sdt>
      <w:r w:rsidR="00E77DF2" w:rsidRPr="00E77DF2">
        <w:rPr>
          <w:rFonts w:ascii="Times New Roman" w:hAnsi="Times New Roman"/>
          <w:b/>
          <w:bCs/>
          <w:lang w:val="ru-RU"/>
        </w:rPr>
        <w:t xml:space="preserve"> </w:t>
      </w:r>
      <w:sdt>
        <w:sdtPr>
          <w:rPr>
            <w:rFonts w:ascii="Times New Roman" w:hAnsi="Times New Roman"/>
            <w:b/>
            <w:bCs/>
            <w:lang w:val="ru-RU"/>
          </w:rPr>
          <w:id w:val="-1812853034"/>
          <w:placeholder>
            <w:docPart w:val="B8522BBF1972438B8ED41B0A5C113B6D"/>
          </w:placeholder>
          <w:showingPlcHdr/>
          <w:text/>
        </w:sdtPr>
        <w:sdtEndPr/>
        <w:sdtContent>
          <w:permStart w:id="1286501282" w:edGrp="everyone"/>
          <w:r w:rsidR="00B33670" w:rsidRPr="00E77DF2">
            <w:rPr>
              <w:rFonts w:ascii="Times New Roman" w:hAnsi="Times New Roman"/>
              <w:b/>
              <w:bCs/>
              <w:color w:val="A6A6A6" w:themeColor="background1" w:themeShade="A6"/>
              <w:lang w:val="ru-RU"/>
            </w:rPr>
            <w:t>ФИО</w:t>
          </w:r>
          <w:permEnd w:id="1286501282"/>
        </w:sdtContent>
      </w:sdt>
      <w:r w:rsidR="000C4BD2" w:rsidRPr="00E77DF2">
        <w:rPr>
          <w:rFonts w:ascii="Times New Roman" w:hAnsi="Times New Roman"/>
          <w:lang w:val="ru-RU"/>
        </w:rPr>
        <w:t>, действующего на основании</w:t>
      </w:r>
      <w:r w:rsidR="00E77DF2" w:rsidRPr="00E77DF2">
        <w:rPr>
          <w:rFonts w:ascii="Times New Roman" w:hAnsi="Times New Roman"/>
          <w:lang w:val="ru-RU"/>
        </w:rPr>
        <w:t xml:space="preserve"> </w:t>
      </w:r>
      <w:sdt>
        <w:sdtPr>
          <w:rPr>
            <w:rFonts w:ascii="Times New Roman" w:hAnsi="Times New Roman"/>
            <w:b/>
            <w:bCs/>
            <w:lang w:val="ru-RU"/>
          </w:rPr>
          <w:id w:val="-1364211712"/>
          <w:placeholder>
            <w:docPart w:val="400DCD6708BF4E9F8063484268A07EF9"/>
          </w:placeholder>
          <w:showingPlcHdr/>
          <w:text/>
        </w:sdtPr>
        <w:sdtEndPr/>
        <w:sdtContent>
          <w:permStart w:id="1399744734" w:edGrp="everyone"/>
          <w:r w:rsidR="00B33670" w:rsidRPr="00E77DF2">
            <w:rPr>
              <w:rStyle w:val="af7"/>
              <w:rFonts w:ascii="Times New Roman" w:hAnsi="Times New Roman"/>
              <w:b/>
              <w:color w:val="A6A6A6" w:themeColor="background1" w:themeShade="A6"/>
              <w:lang w:val="ru-RU"/>
            </w:rPr>
            <w:t>Устава, доверенности и пр.</w:t>
          </w:r>
          <w:permEnd w:id="1399744734"/>
        </w:sdtContent>
      </w:sdt>
      <w:r w:rsidR="000C4BD2" w:rsidRPr="00E77DF2">
        <w:rPr>
          <w:rFonts w:ascii="Times New Roman" w:hAnsi="Times New Roman"/>
          <w:lang w:val="ru-RU"/>
        </w:rPr>
        <w:t>, с другой стороны, заключили настоящий договор (Договор) о нижеследующем.</w:t>
      </w:r>
    </w:p>
    <w:p w:rsidR="000C4BD2" w:rsidRDefault="000C4BD2">
      <w:pPr>
        <w:jc w:val="center"/>
        <w:rPr>
          <w:rFonts w:ascii="Times New Roman" w:hAnsi="Times New Roman"/>
          <w:b/>
          <w:lang w:val="ru-RU"/>
        </w:rPr>
      </w:pPr>
    </w:p>
    <w:p w:rsidR="000C4BD2" w:rsidRDefault="000C4BD2">
      <w:pPr>
        <w:jc w:val="center"/>
        <w:rPr>
          <w:rFonts w:ascii="Times New Roman" w:hAnsi="Times New Roman"/>
          <w:b/>
          <w:lang w:val="ru-RU"/>
        </w:rPr>
      </w:pPr>
      <w:r>
        <w:rPr>
          <w:rFonts w:ascii="Times New Roman" w:hAnsi="Times New Roman"/>
          <w:b/>
          <w:lang w:val="ru-RU"/>
        </w:rPr>
        <w:t>СТАТЬЯ 1</w:t>
      </w:r>
    </w:p>
    <w:p w:rsidR="000C4BD2" w:rsidRDefault="000C4BD2">
      <w:pPr>
        <w:spacing w:before="120" w:after="120"/>
        <w:jc w:val="center"/>
        <w:rPr>
          <w:rFonts w:ascii="Times New Roman" w:hAnsi="Times New Roman"/>
          <w:b/>
          <w:lang w:val="ru-RU"/>
        </w:rPr>
      </w:pPr>
      <w:r>
        <w:rPr>
          <w:rFonts w:ascii="Times New Roman" w:hAnsi="Times New Roman"/>
          <w:b/>
          <w:lang w:val="ru-RU"/>
        </w:rPr>
        <w:tab/>
        <w:t>ПРЕДМЕТ И ОБЩИЕ УСЛОВИЯ ДОГОВОРА</w:t>
      </w:r>
    </w:p>
    <w:p w:rsidR="000C4BD2" w:rsidRDefault="000C4BD2" w:rsidP="00255DF4">
      <w:pPr>
        <w:tabs>
          <w:tab w:val="left" w:pos="426"/>
        </w:tabs>
        <w:jc w:val="both"/>
        <w:rPr>
          <w:rFonts w:ascii="Times New Roman" w:hAnsi="Times New Roman"/>
          <w:lang w:val="ru-RU"/>
        </w:rPr>
      </w:pPr>
      <w:r>
        <w:rPr>
          <w:rFonts w:ascii="Times New Roman" w:hAnsi="Times New Roman"/>
          <w:lang w:val="ru-RU"/>
        </w:rPr>
        <w:t>1.1.</w:t>
      </w:r>
      <w:r>
        <w:rPr>
          <w:rFonts w:ascii="Times New Roman" w:hAnsi="Times New Roman"/>
          <w:lang w:val="ru-RU"/>
        </w:rPr>
        <w:tab/>
        <w:t>Предметом Договора является урегулирование порядка продажи Заказчику туристских услуг (услуги), оказываемых  индивидуальным туристам и туристским группам (туристы) на территории Российской Федерации, стран СНГ и Балтии.</w:t>
      </w:r>
    </w:p>
    <w:p w:rsidR="000C4BD2" w:rsidRDefault="000C4BD2" w:rsidP="00255DF4">
      <w:pPr>
        <w:tabs>
          <w:tab w:val="left" w:pos="426"/>
        </w:tabs>
        <w:spacing w:before="120"/>
        <w:jc w:val="both"/>
        <w:rPr>
          <w:rFonts w:ascii="Times New Roman" w:hAnsi="Times New Roman"/>
          <w:lang w:val="ru-RU"/>
        </w:rPr>
      </w:pPr>
      <w:r>
        <w:rPr>
          <w:rFonts w:ascii="Times New Roman" w:hAnsi="Times New Roman"/>
          <w:lang w:val="ru-RU"/>
        </w:rPr>
        <w:t>1.2.</w:t>
      </w:r>
      <w:r>
        <w:rPr>
          <w:rFonts w:ascii="Times New Roman" w:hAnsi="Times New Roman"/>
          <w:lang w:val="ru-RU"/>
        </w:rPr>
        <w:tab/>
        <w:t xml:space="preserve">Договор не порождает между сторонами агентских, комиссионных, представительских, а равным образом и любых других отношений, характеризующихся правом одной стороны заключать от имени другой стороны сделки, либо совершать от имени такой другой стороны какие-либо юридические действия. </w:t>
      </w:r>
    </w:p>
    <w:p w:rsidR="000C4BD2" w:rsidRDefault="000C4BD2" w:rsidP="00255DF4">
      <w:pPr>
        <w:tabs>
          <w:tab w:val="left" w:pos="426"/>
        </w:tabs>
        <w:jc w:val="both"/>
        <w:rPr>
          <w:rFonts w:ascii="Times New Roman" w:hAnsi="Times New Roman"/>
          <w:lang w:val="ru-RU"/>
        </w:rPr>
      </w:pPr>
      <w:r>
        <w:rPr>
          <w:rFonts w:ascii="Times New Roman" w:hAnsi="Times New Roman"/>
          <w:lang w:val="ru-RU"/>
        </w:rPr>
        <w:tab/>
        <w:t>Под юридическими действиями стороны понимают такие действия одной стороны, которые для другой стороны влекут возникновение, изменение или прекращение гражданско-правовых или других отношений, являющихся следствием действий первой стороны.</w:t>
      </w:r>
    </w:p>
    <w:p w:rsidR="000C4BD2" w:rsidRDefault="000C4BD2" w:rsidP="00255DF4">
      <w:pPr>
        <w:tabs>
          <w:tab w:val="left" w:pos="426"/>
        </w:tabs>
        <w:spacing w:before="120"/>
        <w:rPr>
          <w:rFonts w:ascii="Times New Roman" w:hAnsi="Times New Roman"/>
          <w:lang w:val="ru-RU"/>
        </w:rPr>
      </w:pPr>
      <w:r>
        <w:rPr>
          <w:rFonts w:ascii="Times New Roman" w:hAnsi="Times New Roman"/>
          <w:lang w:val="ru-RU"/>
        </w:rPr>
        <w:t>1.3</w:t>
      </w:r>
      <w:r w:rsidR="00255DF4">
        <w:rPr>
          <w:rFonts w:ascii="Times New Roman" w:hAnsi="Times New Roman"/>
          <w:lang w:val="ru-RU"/>
        </w:rPr>
        <w:t>.</w:t>
      </w:r>
      <w:r>
        <w:rPr>
          <w:rFonts w:ascii="Times New Roman" w:hAnsi="Times New Roman"/>
          <w:lang w:val="ru-RU"/>
        </w:rPr>
        <w:t xml:space="preserve"> </w:t>
      </w:r>
      <w:r w:rsidR="00255DF4">
        <w:rPr>
          <w:rFonts w:ascii="Times New Roman" w:hAnsi="Times New Roman"/>
          <w:lang w:val="ru-RU"/>
        </w:rPr>
        <w:t xml:space="preserve"> </w:t>
      </w:r>
      <w:r>
        <w:rPr>
          <w:rFonts w:ascii="Times New Roman" w:hAnsi="Times New Roman"/>
          <w:lang w:val="ru-RU"/>
        </w:rPr>
        <w:t>Все действия сторон по продаже услуг не выходят за гражданско-правовые рамки договоров купли-продажи   и  возмездного оказания услуг.</w:t>
      </w:r>
    </w:p>
    <w:p w:rsidR="008D6D51" w:rsidRDefault="000C4BD2" w:rsidP="00255DF4">
      <w:pPr>
        <w:tabs>
          <w:tab w:val="left" w:pos="426"/>
        </w:tabs>
        <w:spacing w:line="0" w:lineRule="atLeast"/>
        <w:jc w:val="both"/>
        <w:rPr>
          <w:rFonts w:ascii="Times New Roman" w:hAnsi="Times New Roman"/>
          <w:lang w:val="ru-RU"/>
        </w:rPr>
      </w:pPr>
      <w:r>
        <w:rPr>
          <w:rFonts w:ascii="Times New Roman" w:hAnsi="Times New Roman"/>
          <w:lang w:val="ru-RU"/>
        </w:rPr>
        <w:t>1.4.</w:t>
      </w:r>
      <w:r>
        <w:rPr>
          <w:rFonts w:ascii="Times New Roman" w:hAnsi="Times New Roman"/>
          <w:lang w:val="ru-RU"/>
        </w:rPr>
        <w:tab/>
        <w:t>Заказчик обязан при публикации предложений на услуги Академсервиса в открытых информационных источниках (на собственном интернет</w:t>
      </w:r>
      <w:r>
        <w:rPr>
          <w:rFonts w:ascii="Times New Roman" w:hAnsi="Times New Roman"/>
          <w:color w:val="000000"/>
          <w:lang w:val="ru-RU"/>
        </w:rPr>
        <w:t xml:space="preserve"> сайте </w:t>
      </w:r>
      <w:r>
        <w:rPr>
          <w:rFonts w:ascii="Times New Roman" w:hAnsi="Times New Roman"/>
          <w:lang w:val="ru-RU"/>
        </w:rPr>
        <w:t>или сайтах своих контрагентов,</w:t>
      </w:r>
      <w:r>
        <w:rPr>
          <w:rFonts w:ascii="Times New Roman" w:hAnsi="Times New Roman"/>
          <w:color w:val="000000"/>
          <w:lang w:val="ru-RU"/>
        </w:rPr>
        <w:t xml:space="preserve"> а также в других публичных носителях информации или каналах продаж)</w:t>
      </w:r>
      <w:r>
        <w:rPr>
          <w:rFonts w:ascii="Times New Roman" w:hAnsi="Times New Roman"/>
          <w:lang w:val="ru-RU"/>
        </w:rPr>
        <w:t xml:space="preserve"> контролировать соблюдение паритета цен.  Соблюдение паритета цен подразумевает предложение Заказчиком цен на услуги, предлагаемые Академсервисом не ниже</w:t>
      </w:r>
      <w:r w:rsidR="00562CD8">
        <w:rPr>
          <w:rFonts w:ascii="Times New Roman" w:hAnsi="Times New Roman"/>
          <w:lang w:val="ru-RU"/>
        </w:rPr>
        <w:t xml:space="preserve"> </w:t>
      </w:r>
      <w:r w:rsidR="0080278A">
        <w:rPr>
          <w:rFonts w:ascii="Times New Roman" w:hAnsi="Times New Roman"/>
          <w:lang w:val="ru-RU"/>
        </w:rPr>
        <w:t xml:space="preserve">официально </w:t>
      </w:r>
      <w:r>
        <w:rPr>
          <w:rFonts w:ascii="Times New Roman" w:hAnsi="Times New Roman"/>
          <w:lang w:val="ru-RU"/>
        </w:rPr>
        <w:t xml:space="preserve">объявленных на сайте Академсервиса по адресу </w:t>
      </w:r>
      <w:r>
        <w:rPr>
          <w:rFonts w:ascii="Times New Roman" w:hAnsi="Times New Roman"/>
        </w:rPr>
        <w:t>www</w:t>
      </w:r>
      <w:r>
        <w:rPr>
          <w:rFonts w:ascii="Times New Roman" w:hAnsi="Times New Roman"/>
          <w:lang w:val="ru-RU"/>
        </w:rPr>
        <w:t>.</w:t>
      </w:r>
      <w:r>
        <w:rPr>
          <w:rFonts w:ascii="Times New Roman" w:hAnsi="Times New Roman"/>
        </w:rPr>
        <w:t>acase</w:t>
      </w:r>
      <w:r>
        <w:rPr>
          <w:rFonts w:ascii="Times New Roman" w:hAnsi="Times New Roman"/>
          <w:lang w:val="ru-RU"/>
        </w:rPr>
        <w:t>.</w:t>
      </w:r>
      <w:r>
        <w:rPr>
          <w:rFonts w:ascii="Times New Roman" w:hAnsi="Times New Roman"/>
        </w:rPr>
        <w:t>ru</w:t>
      </w:r>
      <w:r>
        <w:rPr>
          <w:rFonts w:ascii="Times New Roman" w:hAnsi="Times New Roman"/>
          <w:lang w:val="ru-RU"/>
        </w:rPr>
        <w:t xml:space="preserve"> на день продажи (Паритет цен)</w:t>
      </w:r>
      <w:r w:rsidR="00562CD8">
        <w:rPr>
          <w:rFonts w:ascii="Times New Roman" w:hAnsi="Times New Roman"/>
          <w:lang w:val="ru-RU"/>
        </w:rPr>
        <w:t>.</w:t>
      </w:r>
    </w:p>
    <w:p w:rsidR="000C4BD2" w:rsidRDefault="000C4BD2" w:rsidP="00255DF4">
      <w:pPr>
        <w:tabs>
          <w:tab w:val="left" w:pos="426"/>
        </w:tabs>
        <w:spacing w:before="120"/>
        <w:jc w:val="both"/>
        <w:rPr>
          <w:rFonts w:ascii="Times New Roman" w:hAnsi="Times New Roman"/>
          <w:lang w:val="ru-RU"/>
        </w:rPr>
      </w:pPr>
      <w:r>
        <w:rPr>
          <w:rFonts w:ascii="Times New Roman" w:hAnsi="Times New Roman"/>
          <w:lang w:val="ru-RU"/>
        </w:rPr>
        <w:t>1.5.</w:t>
      </w:r>
      <w:r>
        <w:rPr>
          <w:rFonts w:ascii="Times New Roman" w:hAnsi="Times New Roman"/>
          <w:lang w:val="ru-RU"/>
        </w:rPr>
        <w:tab/>
        <w:t xml:space="preserve">Предложенные Академсервисом Заказчику цены на услуги гостиниц являются строго конфиденциальными и не могут быть предложены клиенту Заказчика без соблюдения паритета цен (п.1.4. настоящего Договора).  </w:t>
      </w:r>
    </w:p>
    <w:p w:rsidR="000C4BD2" w:rsidRDefault="000C4BD2" w:rsidP="00255DF4">
      <w:pPr>
        <w:tabs>
          <w:tab w:val="left" w:pos="426"/>
        </w:tabs>
        <w:spacing w:before="120"/>
        <w:jc w:val="both"/>
        <w:rPr>
          <w:rFonts w:ascii="Times New Roman" w:hAnsi="Times New Roman"/>
          <w:lang w:val="ru-RU"/>
        </w:rPr>
      </w:pPr>
      <w:r>
        <w:rPr>
          <w:rFonts w:ascii="Times New Roman" w:hAnsi="Times New Roman"/>
          <w:lang w:val="ru-RU"/>
        </w:rPr>
        <w:t>1.6.</w:t>
      </w:r>
      <w:r>
        <w:rPr>
          <w:rFonts w:ascii="Times New Roman" w:hAnsi="Times New Roman"/>
          <w:lang w:val="ru-RU"/>
        </w:rPr>
        <w:tab/>
        <w:t>Академсервис оставляет за собой право без уведомления Заказчика исключить для него из продажи услуги, по которым Заказчик нарушает условия п.1.4. настоящего Договора.</w:t>
      </w:r>
    </w:p>
    <w:p w:rsidR="000C4BD2" w:rsidRDefault="000C4BD2" w:rsidP="00255DF4">
      <w:pPr>
        <w:numPr>
          <w:ilvl w:val="1"/>
          <w:numId w:val="3"/>
        </w:numPr>
        <w:tabs>
          <w:tab w:val="left" w:pos="426"/>
        </w:tabs>
        <w:spacing w:before="120"/>
        <w:ind w:left="0" w:firstLine="0"/>
        <w:jc w:val="both"/>
        <w:rPr>
          <w:rFonts w:ascii="Times New Roman" w:hAnsi="Times New Roman"/>
          <w:lang w:val="ru-RU"/>
        </w:rPr>
      </w:pPr>
      <w:r>
        <w:rPr>
          <w:rFonts w:ascii="Times New Roman" w:hAnsi="Times New Roman"/>
          <w:lang w:val="ru-RU"/>
        </w:rPr>
        <w:t>В случае если гостиница предъявит Академсервису письменные требования о возмещении у</w:t>
      </w:r>
      <w:r w:rsidR="00B6073E">
        <w:rPr>
          <w:rFonts w:ascii="Times New Roman" w:hAnsi="Times New Roman"/>
          <w:lang w:val="ru-RU"/>
        </w:rPr>
        <w:t>бытков</w:t>
      </w:r>
      <w:r>
        <w:rPr>
          <w:rFonts w:ascii="Times New Roman" w:hAnsi="Times New Roman"/>
          <w:lang w:val="ru-RU"/>
        </w:rPr>
        <w:t xml:space="preserve">, </w:t>
      </w:r>
      <w:r w:rsidR="00B6073E">
        <w:rPr>
          <w:rFonts w:ascii="Times New Roman" w:hAnsi="Times New Roman"/>
          <w:lang w:val="ru-RU"/>
        </w:rPr>
        <w:t>связанных с</w:t>
      </w:r>
      <w:r>
        <w:rPr>
          <w:rFonts w:ascii="Times New Roman" w:hAnsi="Times New Roman"/>
          <w:lang w:val="ru-RU"/>
        </w:rPr>
        <w:t xml:space="preserve"> нарушени</w:t>
      </w:r>
      <w:r w:rsidR="00B6073E">
        <w:rPr>
          <w:rFonts w:ascii="Times New Roman" w:hAnsi="Times New Roman"/>
          <w:lang w:val="ru-RU"/>
        </w:rPr>
        <w:t>ем</w:t>
      </w:r>
      <w:r>
        <w:rPr>
          <w:rFonts w:ascii="Times New Roman" w:hAnsi="Times New Roman"/>
          <w:lang w:val="ru-RU"/>
        </w:rPr>
        <w:t xml:space="preserve"> Заказчиком п.1.4. настоящего Договора, то Академсервис имеет право обратить такие требования в адрес Заказчика. Возмещение </w:t>
      </w:r>
      <w:r w:rsidR="00B6073E">
        <w:rPr>
          <w:rFonts w:ascii="Times New Roman" w:hAnsi="Times New Roman"/>
          <w:lang w:val="ru-RU"/>
        </w:rPr>
        <w:t>убытков</w:t>
      </w:r>
      <w:r>
        <w:rPr>
          <w:rFonts w:ascii="Times New Roman" w:hAnsi="Times New Roman"/>
          <w:lang w:val="ru-RU"/>
        </w:rPr>
        <w:t xml:space="preserve"> производится Заказчиком во внесудебном порядке на основании письменного требования Академсервиса.</w:t>
      </w:r>
      <w:r w:rsidRPr="00A461F3">
        <w:rPr>
          <w:rFonts w:ascii="Times New Roman" w:hAnsi="Times New Roman"/>
          <w:lang w:val="ru-RU"/>
        </w:rPr>
        <w:t xml:space="preserve"> </w:t>
      </w:r>
    </w:p>
    <w:p w:rsidR="007A71E8" w:rsidRPr="007A71E8" w:rsidRDefault="007A71E8" w:rsidP="00255DF4">
      <w:pPr>
        <w:numPr>
          <w:ilvl w:val="1"/>
          <w:numId w:val="3"/>
        </w:numPr>
        <w:tabs>
          <w:tab w:val="left" w:pos="426"/>
        </w:tabs>
        <w:spacing w:before="120"/>
        <w:ind w:left="0" w:firstLine="0"/>
        <w:jc w:val="both"/>
        <w:rPr>
          <w:rFonts w:ascii="Times New Roman" w:hAnsi="Times New Roman"/>
          <w:lang w:val="ru-RU"/>
        </w:rPr>
      </w:pPr>
      <w:r w:rsidRPr="007A71E8">
        <w:rPr>
          <w:rFonts w:ascii="Times New Roman" w:hAnsi="Times New Roman"/>
          <w:lang w:val="ru-RU"/>
        </w:rPr>
        <w:t xml:space="preserve">Академсервис по своему усмотрению вправе оказывать услуги посредством привлечения для оказания услуг третьих лиц.  </w:t>
      </w:r>
    </w:p>
    <w:p w:rsidR="000C4BD2" w:rsidRDefault="000C4BD2" w:rsidP="00255DF4">
      <w:pPr>
        <w:numPr>
          <w:ilvl w:val="1"/>
          <w:numId w:val="3"/>
        </w:numPr>
        <w:tabs>
          <w:tab w:val="left" w:pos="426"/>
        </w:tabs>
        <w:spacing w:before="120"/>
        <w:ind w:left="0" w:firstLine="0"/>
        <w:jc w:val="both"/>
        <w:rPr>
          <w:rFonts w:ascii="Times New Roman" w:hAnsi="Times New Roman"/>
          <w:lang w:val="ru-RU"/>
        </w:rPr>
      </w:pPr>
      <w:r>
        <w:rPr>
          <w:rFonts w:ascii="Times New Roman" w:hAnsi="Times New Roman"/>
          <w:lang w:val="ru-RU"/>
        </w:rPr>
        <w:t xml:space="preserve">Настоящим Заказчик подтверждает, что в соответствии с требованиями Федерального закона от 27.07.2006 </w:t>
      </w:r>
      <w:r w:rsidR="00C341DF">
        <w:rPr>
          <w:rFonts w:ascii="Times New Roman" w:hAnsi="Times New Roman"/>
          <w:lang w:val="ru-RU"/>
        </w:rPr>
        <w:t xml:space="preserve">        </w:t>
      </w:r>
      <w:r>
        <w:rPr>
          <w:rFonts w:ascii="Times New Roman" w:hAnsi="Times New Roman"/>
          <w:lang w:val="ru-RU"/>
        </w:rPr>
        <w:t>№ 152-ФЗ «О персональных данных», в момент оформления Заказа по Договору он получил согласия всех лиц, указанных в Заказе, на обработку и передачу их персональных данных, непосредственно</w:t>
      </w:r>
      <w:r w:rsidR="00C341DF">
        <w:rPr>
          <w:rFonts w:ascii="Times New Roman" w:hAnsi="Times New Roman"/>
          <w:lang w:val="ru-RU"/>
        </w:rPr>
        <w:t xml:space="preserve">                                            </w:t>
      </w:r>
      <w:r>
        <w:rPr>
          <w:rFonts w:ascii="Times New Roman" w:hAnsi="Times New Roman"/>
          <w:lang w:val="ru-RU"/>
        </w:rPr>
        <w:t>ООО «А</w:t>
      </w:r>
      <w:r w:rsidR="004B6B26">
        <w:rPr>
          <w:rFonts w:ascii="Times New Roman" w:hAnsi="Times New Roman"/>
          <w:lang w:val="ru-RU"/>
        </w:rPr>
        <w:t>КАДЕМСЕРВИС</w:t>
      </w:r>
      <w:r>
        <w:rPr>
          <w:rFonts w:ascii="Times New Roman" w:hAnsi="Times New Roman"/>
          <w:lang w:val="ru-RU"/>
        </w:rPr>
        <w:t>» и поставщикам, заказанных услуг. Настоящее согласие действует бессрочно и распространяется на всех лиц, указанных в Заказе.</w:t>
      </w:r>
    </w:p>
    <w:p w:rsidR="000C4BD2" w:rsidRPr="00C341DF" w:rsidRDefault="000C4BD2" w:rsidP="00C341DF">
      <w:pPr>
        <w:pStyle w:val="af8"/>
        <w:rPr>
          <w:rFonts w:ascii="Times New Roman" w:hAnsi="Times New Roman"/>
          <w:lang w:val="ru-RU"/>
        </w:rPr>
      </w:pPr>
    </w:p>
    <w:p w:rsidR="000C4BD2" w:rsidRDefault="000C4BD2">
      <w:pPr>
        <w:spacing w:before="120"/>
        <w:jc w:val="center"/>
        <w:rPr>
          <w:rFonts w:ascii="Times New Roman" w:hAnsi="Times New Roman"/>
          <w:b/>
          <w:lang w:val="ru-RU"/>
        </w:rPr>
      </w:pPr>
      <w:r>
        <w:rPr>
          <w:rFonts w:ascii="Times New Roman" w:hAnsi="Times New Roman"/>
          <w:b/>
          <w:lang w:val="ru-RU"/>
        </w:rPr>
        <w:t>СТАТЬЯ 2</w:t>
      </w:r>
    </w:p>
    <w:p w:rsidR="000C4BD2" w:rsidRDefault="000C4BD2">
      <w:pPr>
        <w:spacing w:before="120" w:after="120"/>
        <w:jc w:val="center"/>
        <w:rPr>
          <w:rFonts w:ascii="Times New Roman" w:hAnsi="Times New Roman"/>
          <w:b/>
          <w:lang w:val="ru-RU"/>
        </w:rPr>
      </w:pPr>
      <w:r>
        <w:rPr>
          <w:rFonts w:ascii="Times New Roman" w:hAnsi="Times New Roman"/>
          <w:b/>
          <w:lang w:val="ru-RU"/>
        </w:rPr>
        <w:t xml:space="preserve">ЦЕНА УСЛУГ И УСЛОВИЯ ПРОДАЖ </w:t>
      </w:r>
    </w:p>
    <w:p w:rsidR="000C4BD2" w:rsidRDefault="000C4BD2" w:rsidP="00255DF4">
      <w:pPr>
        <w:pStyle w:val="a9"/>
        <w:tabs>
          <w:tab w:val="left" w:pos="426"/>
        </w:tabs>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Продаже подлежат туристские услуги, включающие услуги по размещению, питанию, организации экскурсионного обслуживания, услуги гидов-переводчиков и другие услуги, необходимые для совершения путешествия, обслуживания туристов.</w:t>
      </w:r>
    </w:p>
    <w:p w:rsidR="000C4BD2" w:rsidRDefault="000C4BD2" w:rsidP="00255DF4">
      <w:pPr>
        <w:tabs>
          <w:tab w:val="left" w:pos="426"/>
          <w:tab w:val="left" w:pos="720"/>
        </w:tabs>
        <w:spacing w:before="120"/>
        <w:jc w:val="both"/>
        <w:rPr>
          <w:rFonts w:ascii="Times New Roman" w:hAnsi="Times New Roman"/>
          <w:lang w:val="ru-RU"/>
        </w:rPr>
      </w:pPr>
      <w:r>
        <w:rPr>
          <w:rFonts w:ascii="Times New Roman" w:hAnsi="Times New Roman"/>
          <w:lang w:val="ru-RU"/>
        </w:rPr>
        <w:t>2.2.</w:t>
      </w:r>
      <w:r>
        <w:rPr>
          <w:rFonts w:ascii="Times New Roman" w:hAnsi="Times New Roman"/>
          <w:lang w:val="ru-RU"/>
        </w:rPr>
        <w:tab/>
        <w:t>Цена услуг для Заказчика на обслуживание индивидуальных туристов устанавливается Академсервисом и публикуется на официальном сайте Академсервиса (</w:t>
      </w:r>
      <w:r>
        <w:rPr>
          <w:rFonts w:ascii="Times New Roman" w:hAnsi="Times New Roman"/>
          <w:b/>
          <w:lang w:val="ru-RU"/>
        </w:rPr>
        <w:t>www.acase.ru)</w:t>
      </w:r>
      <w:r>
        <w:rPr>
          <w:rFonts w:ascii="Times New Roman" w:hAnsi="Times New Roman"/>
          <w:lang w:val="ru-RU"/>
        </w:rPr>
        <w:t>.</w:t>
      </w:r>
    </w:p>
    <w:p w:rsidR="000C4BD2" w:rsidRDefault="000C4BD2" w:rsidP="00255DF4">
      <w:pPr>
        <w:tabs>
          <w:tab w:val="left" w:pos="426"/>
          <w:tab w:val="left" w:pos="840"/>
          <w:tab w:val="left" w:pos="1200"/>
        </w:tabs>
        <w:spacing w:before="120"/>
        <w:jc w:val="both"/>
        <w:rPr>
          <w:rFonts w:ascii="Times New Roman" w:hAnsi="Times New Roman"/>
          <w:lang w:val="ru-RU"/>
        </w:rPr>
      </w:pPr>
      <w:r>
        <w:rPr>
          <w:rFonts w:ascii="Times New Roman" w:hAnsi="Times New Roman"/>
          <w:lang w:val="ru-RU"/>
        </w:rPr>
        <w:t>2.3.</w:t>
      </w:r>
      <w:r>
        <w:rPr>
          <w:rFonts w:ascii="Times New Roman" w:hAnsi="Times New Roman"/>
          <w:lang w:val="ru-RU"/>
        </w:rPr>
        <w:tab/>
        <w:t xml:space="preserve">Цены на обслуживание групп туристов, а также аннуляционные условия  сообщаются  дополнительно, после получения запроса от Заказчика и фиксируются в письменной форме в виде подтверждения запроса на предоставление услуг туристам, которое направляется  Заказчику и является неотъемлемой частью данного Договора. </w:t>
      </w:r>
    </w:p>
    <w:p w:rsidR="000C4BD2" w:rsidRDefault="000C4BD2" w:rsidP="00255DF4">
      <w:pPr>
        <w:tabs>
          <w:tab w:val="left" w:pos="426"/>
          <w:tab w:val="left" w:pos="840"/>
          <w:tab w:val="left" w:pos="1200"/>
        </w:tabs>
        <w:spacing w:before="120"/>
        <w:jc w:val="both"/>
        <w:rPr>
          <w:rFonts w:ascii="Times New Roman" w:hAnsi="Times New Roman"/>
          <w:lang w:val="ru-RU"/>
        </w:rPr>
      </w:pPr>
      <w:r>
        <w:rPr>
          <w:rFonts w:ascii="Times New Roman" w:hAnsi="Times New Roman"/>
          <w:lang w:val="ru-RU"/>
        </w:rPr>
        <w:lastRenderedPageBreak/>
        <w:t>2.4</w:t>
      </w:r>
      <w:r w:rsidR="00255DF4">
        <w:rPr>
          <w:rFonts w:ascii="Times New Roman" w:hAnsi="Times New Roman"/>
          <w:lang w:val="ru-RU"/>
        </w:rPr>
        <w:t xml:space="preserve">.  </w:t>
      </w:r>
      <w:r>
        <w:rPr>
          <w:rFonts w:ascii="Times New Roman" w:hAnsi="Times New Roman"/>
          <w:lang w:val="ru-RU"/>
        </w:rPr>
        <w:t xml:space="preserve">Академсервис оставляет за собой право изменять цены, опубликованные на официальном сайте компании. Ранее оформленные и подтвержденные заявки, до введения новых цен, обслуживаются Академсервисом по старой стоимости. </w:t>
      </w:r>
    </w:p>
    <w:p w:rsidR="000C4BD2" w:rsidRDefault="000C4BD2" w:rsidP="00255DF4">
      <w:pPr>
        <w:tabs>
          <w:tab w:val="left" w:pos="426"/>
        </w:tabs>
        <w:jc w:val="both"/>
        <w:rPr>
          <w:rFonts w:ascii="Times New Roman" w:hAnsi="Times New Roman"/>
          <w:lang w:val="ru-RU"/>
        </w:rPr>
      </w:pPr>
      <w:r>
        <w:rPr>
          <w:rFonts w:ascii="Times New Roman" w:hAnsi="Times New Roman"/>
          <w:lang w:val="ru-RU"/>
        </w:rPr>
        <w:t>2.5.   Продажа услуг Академсервисом Заказчику осуществляется в два этапа:</w:t>
      </w:r>
    </w:p>
    <w:p w:rsidR="000C4BD2" w:rsidRDefault="000C4BD2">
      <w:pPr>
        <w:jc w:val="both"/>
        <w:rPr>
          <w:rFonts w:ascii="Times New Roman" w:hAnsi="Times New Roman"/>
          <w:lang w:val="ru-RU"/>
        </w:rPr>
      </w:pPr>
      <w:r>
        <w:rPr>
          <w:rFonts w:ascii="Times New Roman" w:hAnsi="Times New Roman"/>
          <w:lang w:val="ru-RU"/>
        </w:rPr>
        <w:t xml:space="preserve"> Первый этап (покупка Заказчиком услуг Академсервиса) состоит из следующих действий:</w:t>
      </w:r>
    </w:p>
    <w:p w:rsidR="000C4BD2" w:rsidRDefault="000C4BD2">
      <w:pPr>
        <w:ind w:firstLine="720"/>
        <w:jc w:val="both"/>
        <w:rPr>
          <w:rFonts w:ascii="Times New Roman" w:hAnsi="Times New Roman"/>
          <w:lang w:val="ru-RU"/>
        </w:rPr>
      </w:pPr>
      <w:r>
        <w:rPr>
          <w:rFonts w:ascii="Times New Roman" w:hAnsi="Times New Roman"/>
          <w:lang w:val="ru-RU"/>
        </w:rPr>
        <w:t>-   приемка Академсервисом запроса Заказчика на пользование услугами;</w:t>
      </w:r>
    </w:p>
    <w:p w:rsidR="000C4BD2" w:rsidRDefault="000C4BD2">
      <w:pPr>
        <w:ind w:left="1440" w:hanging="720"/>
        <w:jc w:val="both"/>
        <w:rPr>
          <w:rFonts w:ascii="Times New Roman" w:hAnsi="Times New Roman"/>
          <w:lang w:val="ru-RU"/>
        </w:rPr>
      </w:pPr>
      <w:r>
        <w:rPr>
          <w:rFonts w:ascii="Times New Roman" w:hAnsi="Times New Roman"/>
          <w:lang w:val="ru-RU"/>
        </w:rPr>
        <w:t>-   подтверждение Академсервисом Заказчику запроса на предоставление услуг туристам.</w:t>
      </w:r>
      <w:r>
        <w:rPr>
          <w:rFonts w:ascii="Times New Roman" w:hAnsi="Times New Roman"/>
          <w:lang w:val="ru-RU"/>
        </w:rPr>
        <w:tab/>
        <w:t xml:space="preserve"> </w:t>
      </w:r>
    </w:p>
    <w:p w:rsidR="000C4BD2" w:rsidRDefault="000C4BD2">
      <w:pPr>
        <w:spacing w:before="120"/>
        <w:jc w:val="both"/>
        <w:rPr>
          <w:rFonts w:ascii="Times New Roman" w:hAnsi="Times New Roman"/>
          <w:lang w:val="ru-RU"/>
        </w:rPr>
      </w:pPr>
      <w:r>
        <w:rPr>
          <w:rFonts w:ascii="Times New Roman" w:hAnsi="Times New Roman"/>
          <w:lang w:val="ru-RU"/>
        </w:rPr>
        <w:t>Второй этап:  оплата Заказчиком купленных услуг Академсервиса.</w:t>
      </w:r>
    </w:p>
    <w:p w:rsidR="000C4BD2" w:rsidRDefault="000C4BD2" w:rsidP="00C341DF">
      <w:pPr>
        <w:tabs>
          <w:tab w:val="left" w:pos="426"/>
        </w:tabs>
        <w:spacing w:before="120"/>
        <w:ind w:left="15"/>
        <w:jc w:val="both"/>
        <w:rPr>
          <w:rFonts w:ascii="Times New Roman" w:hAnsi="Times New Roman"/>
          <w:lang w:val="ru-RU"/>
        </w:rPr>
      </w:pPr>
      <w:r>
        <w:rPr>
          <w:rFonts w:ascii="Times New Roman" w:hAnsi="Times New Roman"/>
          <w:lang w:val="ru-RU"/>
        </w:rPr>
        <w:t xml:space="preserve">2.6. Академсервис гарантирует удовлетворить запрос Заказчика </w:t>
      </w:r>
      <w:r>
        <w:rPr>
          <w:rFonts w:ascii="Times New Roman" w:hAnsi="Times New Roman"/>
          <w:u w:val="single"/>
          <w:lang w:val="ru-RU"/>
        </w:rPr>
        <w:t>в срок 24 часа</w:t>
      </w:r>
      <w:r>
        <w:rPr>
          <w:rFonts w:ascii="Times New Roman" w:hAnsi="Times New Roman"/>
          <w:lang w:val="ru-RU"/>
        </w:rPr>
        <w:t xml:space="preserve"> (без учета выходных и праздничных дней, установленных законодательством РФ) после получения запроса на индивидуальных туристов, что обозначает, что в течение указанного времени после получения запроса Заказчика Академсервис направляет Заказчику подтверждение  предоставления услуг туристам или отказ в подтверждении. Вышеприведенное правило распространяется на случаи, когда Заказчик направляет в Академсервис запрос на приобретение услуг, упомянутых в опубликованных ценах (п. 2.2). </w:t>
      </w:r>
    </w:p>
    <w:p w:rsidR="000C4BD2" w:rsidRDefault="000C4BD2" w:rsidP="00C341DF">
      <w:pPr>
        <w:tabs>
          <w:tab w:val="left" w:pos="426"/>
        </w:tabs>
        <w:spacing w:before="120"/>
        <w:ind w:left="15"/>
        <w:jc w:val="both"/>
        <w:rPr>
          <w:rFonts w:ascii="Times New Roman" w:hAnsi="Times New Roman"/>
          <w:lang w:val="ru-RU"/>
        </w:rPr>
      </w:pPr>
      <w:r>
        <w:rPr>
          <w:rFonts w:ascii="Times New Roman" w:hAnsi="Times New Roman"/>
          <w:lang w:val="ru-RU"/>
        </w:rPr>
        <w:t>2.7</w:t>
      </w:r>
      <w:r w:rsidR="00C341DF">
        <w:rPr>
          <w:rFonts w:ascii="Times New Roman" w:hAnsi="Times New Roman"/>
          <w:lang w:val="ru-RU"/>
        </w:rPr>
        <w:t>.</w:t>
      </w:r>
      <w:r>
        <w:rPr>
          <w:rFonts w:ascii="Times New Roman" w:hAnsi="Times New Roman"/>
          <w:lang w:val="ru-RU"/>
        </w:rPr>
        <w:t xml:space="preserve"> Академсервис гарантирует удовлетворить запрос Заказчика </w:t>
      </w:r>
      <w:r>
        <w:rPr>
          <w:rFonts w:ascii="Times New Roman" w:hAnsi="Times New Roman"/>
          <w:u w:val="single"/>
          <w:lang w:val="ru-RU"/>
        </w:rPr>
        <w:t>в срок 72 часа</w:t>
      </w:r>
      <w:r>
        <w:rPr>
          <w:rFonts w:ascii="Times New Roman" w:hAnsi="Times New Roman"/>
          <w:lang w:val="ru-RU"/>
        </w:rPr>
        <w:t xml:space="preserve">  (без учета выходных и праздничных дней, установленных законодательством РФ) после получения  запроса  на обслуживание групп туристов, что обозначает, что в течение указанного времени после получения запроса Заказчика Академсервис направляет Заказчику подтверждение предоставления услуг туристам или отказ в подтверждении.</w:t>
      </w:r>
      <w:r w:rsidR="000B2158">
        <w:rPr>
          <w:rFonts w:ascii="Times New Roman" w:hAnsi="Times New Roman"/>
          <w:lang w:val="ru-RU"/>
        </w:rPr>
        <w:t xml:space="preserve"> </w:t>
      </w:r>
      <w:r>
        <w:rPr>
          <w:rFonts w:ascii="Times New Roman" w:hAnsi="Times New Roman"/>
          <w:lang w:val="ru-RU"/>
        </w:rPr>
        <w:t>Вышеприведенное правило распространяется на случаи, когда Заказчик направляет в Академсервис запрос на приобретение услуг, упомянутых в п. 2.3.</w:t>
      </w:r>
    </w:p>
    <w:p w:rsidR="000C4BD2" w:rsidRDefault="000C4BD2" w:rsidP="00C341DF">
      <w:pPr>
        <w:tabs>
          <w:tab w:val="left" w:pos="426"/>
        </w:tabs>
        <w:spacing w:before="120"/>
        <w:ind w:left="15"/>
        <w:jc w:val="both"/>
        <w:rPr>
          <w:rFonts w:ascii="Times New Roman" w:hAnsi="Times New Roman"/>
          <w:lang w:val="ru-RU"/>
        </w:rPr>
      </w:pPr>
      <w:r>
        <w:rPr>
          <w:rFonts w:ascii="Times New Roman" w:hAnsi="Times New Roman"/>
          <w:lang w:val="ru-RU"/>
        </w:rPr>
        <w:t>2.8.   В случае подтверждения запроса Академсервис гарантирует предоставление услуг туристам в соответствии с условиями запроса.</w:t>
      </w:r>
    </w:p>
    <w:p w:rsidR="000C4BD2" w:rsidRDefault="000C4BD2" w:rsidP="00C341DF">
      <w:pPr>
        <w:tabs>
          <w:tab w:val="left" w:pos="426"/>
        </w:tabs>
        <w:spacing w:before="120"/>
        <w:ind w:left="15"/>
        <w:jc w:val="both"/>
        <w:rPr>
          <w:rFonts w:ascii="Times New Roman" w:hAnsi="Times New Roman"/>
          <w:lang w:val="ru-RU"/>
        </w:rPr>
      </w:pPr>
      <w:r>
        <w:rPr>
          <w:rFonts w:ascii="Times New Roman" w:hAnsi="Times New Roman"/>
          <w:lang w:val="ru-RU"/>
        </w:rPr>
        <w:t>2.9.</w:t>
      </w:r>
      <w:r>
        <w:rPr>
          <w:rFonts w:ascii="Times New Roman" w:hAnsi="Times New Roman"/>
          <w:lang w:val="ru-RU"/>
        </w:rPr>
        <w:tab/>
        <w:t>Заказчик гарантирует отправку Академсервису запроса не позднее, чем за 48 часов с учетом местного времени (без учета выходных и праздничных дней, установленных законодательством РФ) до предполагаемого момента прибытия индивидуальных туристов.</w:t>
      </w:r>
    </w:p>
    <w:p w:rsidR="000C4BD2" w:rsidRDefault="000C4BD2" w:rsidP="00C341DF">
      <w:pPr>
        <w:tabs>
          <w:tab w:val="left" w:pos="567"/>
        </w:tabs>
        <w:spacing w:before="120"/>
        <w:jc w:val="both"/>
        <w:rPr>
          <w:rFonts w:ascii="Times New Roman" w:hAnsi="Times New Roman"/>
          <w:lang w:val="ru-RU"/>
        </w:rPr>
      </w:pPr>
      <w:r>
        <w:rPr>
          <w:rFonts w:ascii="Times New Roman" w:hAnsi="Times New Roman"/>
          <w:lang w:val="ru-RU"/>
        </w:rPr>
        <w:t xml:space="preserve">2.10. </w:t>
      </w:r>
      <w:r>
        <w:rPr>
          <w:rFonts w:ascii="Times New Roman" w:hAnsi="Times New Roman"/>
          <w:lang w:val="ru-RU"/>
        </w:rPr>
        <w:tab/>
        <w:t>Заказчик имеет право изменить ранее направленный Академсервису запрос или аннулировать его, направив Академсервису соответствующее уведомление об изменении или аннулировании не позднее, чем за 25 часов (с учётом разницы в часовых поясах, выходных и праздничных дней) до заезда индивидуальных туристов и получив своевременное письменное подтверждение  от Академсервиса об аннулировании или изменении заказа. (Кроме специально оговоренных  условий.)</w:t>
      </w:r>
    </w:p>
    <w:p w:rsidR="000C4BD2" w:rsidRDefault="000C4BD2" w:rsidP="00C341DF">
      <w:pPr>
        <w:tabs>
          <w:tab w:val="left" w:pos="567"/>
        </w:tabs>
        <w:spacing w:before="120"/>
        <w:jc w:val="both"/>
        <w:rPr>
          <w:rFonts w:ascii="Times New Roman" w:hAnsi="Times New Roman"/>
          <w:i/>
          <w:iCs/>
          <w:u w:val="single"/>
          <w:lang w:val="ru-RU"/>
        </w:rPr>
      </w:pPr>
      <w:r>
        <w:rPr>
          <w:rFonts w:ascii="Times New Roman" w:hAnsi="Times New Roman"/>
          <w:lang w:val="ru-RU"/>
        </w:rPr>
        <w:t>2.11.</w:t>
      </w:r>
      <w:r>
        <w:rPr>
          <w:rFonts w:ascii="Times New Roman" w:hAnsi="Times New Roman"/>
          <w:lang w:val="ru-RU"/>
        </w:rPr>
        <w:tab/>
      </w:r>
      <w:r>
        <w:rPr>
          <w:rFonts w:ascii="Times New Roman" w:hAnsi="Times New Roman"/>
          <w:i/>
          <w:iCs/>
          <w:u w:val="single"/>
          <w:lang w:val="ru-RU"/>
        </w:rPr>
        <w:t xml:space="preserve">Все изменения по ранее подтвержденным заказам (изменение сроков заезда, изменение категории номеров, изменения фамилий заезжающих туристов и прочие изменения по заказу) считаются, как аннулирование ранее подтвержденного обслуживания и обрабатываются как новая заявка.  </w:t>
      </w:r>
    </w:p>
    <w:p w:rsidR="000C4BD2" w:rsidRDefault="000C4BD2" w:rsidP="00C341DF">
      <w:pPr>
        <w:tabs>
          <w:tab w:val="left" w:pos="567"/>
        </w:tabs>
        <w:spacing w:before="120"/>
        <w:jc w:val="both"/>
        <w:rPr>
          <w:rFonts w:ascii="Times New Roman" w:hAnsi="Times New Roman"/>
          <w:lang w:val="ru-RU"/>
        </w:rPr>
      </w:pPr>
      <w:r>
        <w:rPr>
          <w:rFonts w:ascii="Times New Roman" w:hAnsi="Times New Roman"/>
          <w:lang w:val="ru-RU"/>
        </w:rPr>
        <w:t>2.12.</w:t>
      </w:r>
      <w:r>
        <w:rPr>
          <w:rFonts w:ascii="Times New Roman" w:hAnsi="Times New Roman"/>
          <w:lang w:val="ru-RU"/>
        </w:rPr>
        <w:tab/>
        <w:t>Сроки подачи запросов, внесения изменений и аннулирования заказов при обслуживании групп туристов согласовываются отдельно.</w:t>
      </w:r>
    </w:p>
    <w:p w:rsidR="000C4BD2" w:rsidRDefault="000C4BD2" w:rsidP="00C341DF">
      <w:pPr>
        <w:tabs>
          <w:tab w:val="left" w:pos="567"/>
        </w:tabs>
        <w:spacing w:before="120"/>
        <w:jc w:val="both"/>
        <w:rPr>
          <w:rFonts w:ascii="Times New Roman" w:hAnsi="Times New Roman"/>
          <w:lang w:val="ru-RU"/>
        </w:rPr>
      </w:pPr>
      <w:r>
        <w:rPr>
          <w:rFonts w:ascii="Times New Roman" w:hAnsi="Times New Roman"/>
          <w:lang w:val="ru-RU"/>
        </w:rPr>
        <w:t>2.13.  В исключительных случаях Академсервис может произвести замену гостиницы на гостиницу того же или более высокого класса в том же городе без изменения стоимости ранее подтвержденного размещения.</w:t>
      </w:r>
    </w:p>
    <w:p w:rsidR="000C4BD2" w:rsidRDefault="000C4BD2" w:rsidP="00C341DF">
      <w:pPr>
        <w:tabs>
          <w:tab w:val="left" w:pos="567"/>
        </w:tabs>
        <w:spacing w:before="120"/>
        <w:jc w:val="both"/>
        <w:rPr>
          <w:rFonts w:ascii="Times New Roman" w:hAnsi="Times New Roman"/>
          <w:lang w:val="ru-RU"/>
        </w:rPr>
      </w:pPr>
      <w:r>
        <w:rPr>
          <w:rFonts w:ascii="Times New Roman" w:hAnsi="Times New Roman"/>
          <w:lang w:val="ru-RU"/>
        </w:rPr>
        <w:t>2.14.</w:t>
      </w:r>
      <w:r>
        <w:rPr>
          <w:rFonts w:ascii="Times New Roman" w:hAnsi="Times New Roman"/>
          <w:lang w:val="ru-RU"/>
        </w:rPr>
        <w:tab/>
        <w:t>Формы запросов, уведомлений и аннуляций, направляемые Заказчиком Академсервису, согласовываются обеими сторонами.</w:t>
      </w:r>
      <w:r w:rsidR="000B2158">
        <w:rPr>
          <w:rFonts w:ascii="Times New Roman" w:hAnsi="Times New Roman"/>
          <w:lang w:val="ru-RU"/>
        </w:rPr>
        <w:t xml:space="preserve"> </w:t>
      </w:r>
      <w:r>
        <w:rPr>
          <w:rFonts w:ascii="Times New Roman" w:hAnsi="Times New Roman"/>
          <w:lang w:val="ru-RU"/>
        </w:rPr>
        <w:t>Информационный и документарный обмен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0C4BD2" w:rsidRDefault="000C4BD2">
      <w:pPr>
        <w:jc w:val="center"/>
        <w:rPr>
          <w:rFonts w:ascii="Times New Roman" w:hAnsi="Times New Roman"/>
          <w:b/>
          <w:lang w:val="ru-RU"/>
        </w:rPr>
      </w:pPr>
    </w:p>
    <w:p w:rsidR="000C4BD2" w:rsidRDefault="000C4BD2">
      <w:pPr>
        <w:jc w:val="center"/>
        <w:rPr>
          <w:rFonts w:ascii="Times New Roman" w:hAnsi="Times New Roman"/>
          <w:b/>
          <w:lang w:val="ru-RU"/>
        </w:rPr>
      </w:pPr>
      <w:r>
        <w:rPr>
          <w:rFonts w:ascii="Times New Roman" w:hAnsi="Times New Roman"/>
          <w:b/>
          <w:lang w:val="ru-RU"/>
        </w:rPr>
        <w:t>СТАТЬЯ 3</w:t>
      </w:r>
    </w:p>
    <w:p w:rsidR="000C4BD2" w:rsidRDefault="000C4BD2">
      <w:pPr>
        <w:pStyle w:val="22"/>
        <w:rPr>
          <w:rFonts w:ascii="Times New Roman" w:hAnsi="Times New Roman"/>
        </w:rPr>
      </w:pPr>
      <w:r>
        <w:rPr>
          <w:rFonts w:ascii="Times New Roman" w:hAnsi="Times New Roman"/>
        </w:rPr>
        <w:t>ПОРЯДОК РАСЧЕТОВ</w:t>
      </w:r>
    </w:p>
    <w:p w:rsidR="000C4BD2" w:rsidRPr="00FB6AE1" w:rsidRDefault="000C4BD2" w:rsidP="00C341DF">
      <w:pPr>
        <w:tabs>
          <w:tab w:val="left" w:pos="426"/>
        </w:tabs>
        <w:jc w:val="both"/>
        <w:rPr>
          <w:rFonts w:ascii="Times New Roman" w:hAnsi="Times New Roman"/>
          <w:lang w:val="ru-RU"/>
        </w:rPr>
      </w:pPr>
      <w:r>
        <w:rPr>
          <w:rFonts w:ascii="Times New Roman" w:hAnsi="Times New Roman"/>
          <w:lang w:val="ru-RU"/>
        </w:rPr>
        <w:t>3.1.</w:t>
      </w:r>
      <w:r>
        <w:rPr>
          <w:rFonts w:ascii="Times New Roman" w:hAnsi="Times New Roman"/>
          <w:lang w:val="ru-RU"/>
        </w:rPr>
        <w:tab/>
      </w:r>
      <w:r w:rsidRPr="00FB6AE1">
        <w:rPr>
          <w:rFonts w:ascii="Times New Roman" w:hAnsi="Times New Roman"/>
          <w:lang w:val="ru-RU"/>
        </w:rPr>
        <w:t>Заказчик оплачивает стоимость услуг, в соответствии с выставленными Академсервисом счетами.</w:t>
      </w:r>
      <w:r w:rsidR="00FB6AE1" w:rsidRPr="00FB6AE1">
        <w:rPr>
          <w:rFonts w:ascii="Times New Roman" w:hAnsi="Times New Roman"/>
          <w:lang w:val="ru-RU"/>
        </w:rPr>
        <w:t xml:space="preserve"> Резидентам Российской Федерации Академсервис выставляет счета в рублях Российской Федерации; нерезидентам – в рублях Российской Федерации, долларах США, евро или иной валюте по соглашению с Заказчиком.</w:t>
      </w:r>
    </w:p>
    <w:p w:rsidR="000C4BD2" w:rsidRDefault="000C4BD2" w:rsidP="00C341DF">
      <w:pPr>
        <w:pStyle w:val="210"/>
        <w:tabs>
          <w:tab w:val="left" w:pos="240"/>
          <w:tab w:val="left" w:pos="567"/>
        </w:tabs>
        <w:ind w:left="0"/>
        <w:rPr>
          <w:rFonts w:ascii="Times New Roman" w:hAnsi="Times New Roman"/>
        </w:rPr>
      </w:pPr>
      <w:r>
        <w:rPr>
          <w:rFonts w:ascii="Times New Roman" w:hAnsi="Times New Roman"/>
        </w:rPr>
        <w:t xml:space="preserve">3.1.1.  Счета выставляются по каждому конкретному запросу и являются </w:t>
      </w:r>
      <w:r>
        <w:rPr>
          <w:rFonts w:ascii="Times New Roman" w:hAnsi="Times New Roman"/>
          <w:b/>
          <w:u w:val="single"/>
        </w:rPr>
        <w:t>подтверждением приёма заказа</w:t>
      </w:r>
      <w:r>
        <w:rPr>
          <w:rFonts w:ascii="Times New Roman" w:hAnsi="Times New Roman"/>
        </w:rPr>
        <w:t xml:space="preserve"> на предоставление услуг клиентам. </w:t>
      </w:r>
    </w:p>
    <w:p w:rsidR="000C4BD2" w:rsidRDefault="000C4BD2" w:rsidP="00C341DF">
      <w:pPr>
        <w:pStyle w:val="210"/>
        <w:tabs>
          <w:tab w:val="left" w:pos="567"/>
          <w:tab w:val="left" w:pos="720"/>
        </w:tabs>
        <w:ind w:left="0"/>
        <w:rPr>
          <w:rFonts w:ascii="Times New Roman" w:hAnsi="Times New Roman"/>
        </w:rPr>
      </w:pPr>
      <w:r>
        <w:rPr>
          <w:rFonts w:ascii="Times New Roman" w:hAnsi="Times New Roman"/>
        </w:rPr>
        <w:t>3.1.2.</w:t>
      </w:r>
      <w:r>
        <w:rPr>
          <w:rFonts w:ascii="Times New Roman" w:hAnsi="Times New Roman"/>
        </w:rPr>
        <w:tab/>
        <w:t xml:space="preserve">Заказчик оплачивает счет после подтверждения </w:t>
      </w:r>
      <w:r w:rsidR="006A628A">
        <w:rPr>
          <w:rFonts w:ascii="Times New Roman" w:hAnsi="Times New Roman"/>
        </w:rPr>
        <w:t xml:space="preserve">бронирования </w:t>
      </w:r>
      <w:r>
        <w:rPr>
          <w:rFonts w:ascii="Times New Roman" w:hAnsi="Times New Roman"/>
        </w:rPr>
        <w:t>заказа Академсервисом. Оплата заказа должна быть осуществлена  до даты наступления штрафных санкций, указанной в уведомлении о состоянии заказа. Датой оплаты считается день зачисления денежных средств на расчетный счет Академсервиса.</w:t>
      </w:r>
    </w:p>
    <w:p w:rsidR="000C4BD2" w:rsidRDefault="000C4BD2" w:rsidP="00C341DF">
      <w:pPr>
        <w:pStyle w:val="210"/>
        <w:tabs>
          <w:tab w:val="left" w:pos="567"/>
          <w:tab w:val="left" w:pos="720"/>
        </w:tabs>
        <w:ind w:left="0"/>
        <w:rPr>
          <w:rFonts w:ascii="Times New Roman" w:hAnsi="Times New Roman"/>
        </w:rPr>
      </w:pPr>
      <w:r>
        <w:rPr>
          <w:rFonts w:ascii="Times New Roman" w:hAnsi="Times New Roman"/>
        </w:rPr>
        <w:t xml:space="preserve">3.1.3. Академсервис оставляет за собой право в случае непоступления оплаты аннулировать подтвержденное бронирование. </w:t>
      </w:r>
    </w:p>
    <w:p w:rsidR="000C4BD2" w:rsidRDefault="000C4BD2" w:rsidP="00C341DF">
      <w:pPr>
        <w:tabs>
          <w:tab w:val="left" w:pos="567"/>
        </w:tabs>
        <w:spacing w:before="120"/>
        <w:jc w:val="both"/>
        <w:rPr>
          <w:rFonts w:ascii="Times New Roman" w:hAnsi="Times New Roman"/>
          <w:lang w:val="ru-RU"/>
        </w:rPr>
      </w:pPr>
      <w:r>
        <w:rPr>
          <w:rFonts w:ascii="Times New Roman" w:hAnsi="Times New Roman"/>
          <w:lang w:val="ru-RU"/>
        </w:rPr>
        <w:t>3.1.4.</w:t>
      </w:r>
      <w:r>
        <w:rPr>
          <w:rFonts w:ascii="Times New Roman" w:hAnsi="Times New Roman"/>
          <w:lang w:val="ru-RU"/>
        </w:rPr>
        <w:tab/>
        <w:t xml:space="preserve">В срок до 5 числа каждого месяца Академсервис направляет Заказчику Акт выполненных работ за истекший  календарный месяц. Стороны погашают образовавшуюся дебиторскую задолженность в </w:t>
      </w:r>
      <w:r w:rsidR="0095120A">
        <w:rPr>
          <w:rFonts w:ascii="Times New Roman" w:hAnsi="Times New Roman"/>
          <w:lang w:val="ru-RU"/>
        </w:rPr>
        <w:t>течение 3</w:t>
      </w:r>
      <w:r w:rsidR="0095120A" w:rsidRPr="0095120A">
        <w:rPr>
          <w:rFonts w:ascii="Times New Roman" w:hAnsi="Times New Roman"/>
          <w:lang w:val="ru-RU"/>
        </w:rPr>
        <w:t xml:space="preserve"> </w:t>
      </w:r>
      <w:r w:rsidR="0095120A">
        <w:rPr>
          <w:rFonts w:ascii="Times New Roman" w:hAnsi="Times New Roman"/>
          <w:lang w:val="ru-RU"/>
        </w:rPr>
        <w:t>(трех) банковских дней</w:t>
      </w:r>
      <w:r w:rsidR="000908A1">
        <w:rPr>
          <w:rFonts w:ascii="Times New Roman" w:hAnsi="Times New Roman"/>
          <w:lang w:val="ru-RU"/>
        </w:rPr>
        <w:t xml:space="preserve"> от даты получения Заказчиком Акта выполненных работ</w:t>
      </w:r>
      <w:r>
        <w:rPr>
          <w:rFonts w:ascii="Times New Roman" w:hAnsi="Times New Roman"/>
          <w:lang w:val="ru-RU"/>
        </w:rPr>
        <w:t xml:space="preserve">, либо учитывают ее в последующих </w:t>
      </w:r>
      <w:r>
        <w:rPr>
          <w:rFonts w:ascii="Times New Roman" w:hAnsi="Times New Roman"/>
          <w:lang w:val="ru-RU"/>
        </w:rPr>
        <w:lastRenderedPageBreak/>
        <w:t>расчетах. Все п</w:t>
      </w:r>
      <w:r w:rsidR="0095120A">
        <w:rPr>
          <w:rFonts w:ascii="Times New Roman" w:hAnsi="Times New Roman"/>
          <w:lang w:val="ru-RU"/>
        </w:rPr>
        <w:t xml:space="preserve">ретензии принимаются в течение </w:t>
      </w:r>
      <w:r w:rsidR="0095120A" w:rsidRPr="0095120A">
        <w:rPr>
          <w:rFonts w:ascii="Times New Roman" w:hAnsi="Times New Roman"/>
          <w:lang w:val="ru-RU"/>
        </w:rPr>
        <w:t>2</w:t>
      </w:r>
      <w:r>
        <w:rPr>
          <w:rFonts w:ascii="Times New Roman" w:hAnsi="Times New Roman"/>
          <w:lang w:val="ru-RU"/>
        </w:rPr>
        <w:t>0</w:t>
      </w:r>
      <w:r w:rsidR="0095120A" w:rsidRPr="0095120A">
        <w:rPr>
          <w:rFonts w:ascii="Times New Roman" w:hAnsi="Times New Roman"/>
          <w:lang w:val="ru-RU"/>
        </w:rPr>
        <w:t xml:space="preserve"> (</w:t>
      </w:r>
      <w:r w:rsidR="0095120A">
        <w:rPr>
          <w:rFonts w:ascii="Times New Roman" w:hAnsi="Times New Roman"/>
          <w:lang w:val="ru-RU"/>
        </w:rPr>
        <w:t xml:space="preserve">двадцати) календарных </w:t>
      </w:r>
      <w:r>
        <w:rPr>
          <w:rFonts w:ascii="Times New Roman" w:hAnsi="Times New Roman"/>
          <w:lang w:val="ru-RU"/>
        </w:rPr>
        <w:t xml:space="preserve">дней от даты оказания услуг и учитываются в последующих  Актах.  </w:t>
      </w:r>
    </w:p>
    <w:p w:rsidR="000C4BD2" w:rsidRDefault="000C4BD2" w:rsidP="00C341DF">
      <w:pPr>
        <w:pStyle w:val="211"/>
        <w:tabs>
          <w:tab w:val="left" w:pos="426"/>
        </w:tabs>
      </w:pPr>
      <w:r>
        <w:t>3.2.</w:t>
      </w:r>
      <w:r>
        <w:tab/>
        <w:t xml:space="preserve">При предоставлении услуг, облагаемых налогами в соответствии с действующим налоговым законодательством, сумма налогов указывается в счете отдельной строкой.           </w:t>
      </w:r>
    </w:p>
    <w:p w:rsidR="000C4BD2" w:rsidRDefault="000C4BD2" w:rsidP="00C341DF">
      <w:pPr>
        <w:tabs>
          <w:tab w:val="left" w:pos="426"/>
        </w:tabs>
        <w:spacing w:before="120"/>
        <w:jc w:val="both"/>
        <w:rPr>
          <w:rFonts w:ascii="Times New Roman" w:hAnsi="Times New Roman"/>
          <w:lang w:val="ru-RU"/>
        </w:rPr>
      </w:pPr>
      <w:r>
        <w:rPr>
          <w:rFonts w:ascii="Times New Roman" w:hAnsi="Times New Roman"/>
          <w:lang w:val="ru-RU"/>
        </w:rPr>
        <w:t>3.3.</w:t>
      </w:r>
      <w:r>
        <w:rPr>
          <w:rFonts w:ascii="Times New Roman" w:hAnsi="Times New Roman"/>
          <w:lang w:val="ru-RU"/>
        </w:rPr>
        <w:tab/>
      </w:r>
      <w:r>
        <w:rPr>
          <w:rFonts w:ascii="Times New Roman" w:hAnsi="Times New Roman"/>
          <w:u w:val="single"/>
          <w:lang w:val="ru-RU"/>
        </w:rPr>
        <w:t>В случае просрочки платежа Академсервис оставляет за собой право приостановить прием запросов</w:t>
      </w:r>
      <w:r>
        <w:rPr>
          <w:rFonts w:ascii="Times New Roman" w:hAnsi="Times New Roman"/>
          <w:lang w:val="ru-RU"/>
        </w:rPr>
        <w:t xml:space="preserve"> </w:t>
      </w:r>
      <w:r>
        <w:rPr>
          <w:rFonts w:ascii="Times New Roman" w:hAnsi="Times New Roman"/>
          <w:u w:val="single"/>
          <w:lang w:val="ru-RU"/>
        </w:rPr>
        <w:t>на дальнейшее</w:t>
      </w:r>
      <w:r>
        <w:rPr>
          <w:rFonts w:ascii="Times New Roman" w:hAnsi="Times New Roman"/>
          <w:lang w:val="ru-RU"/>
        </w:rPr>
        <w:t xml:space="preserve"> </w:t>
      </w:r>
      <w:r>
        <w:rPr>
          <w:rFonts w:ascii="Times New Roman" w:hAnsi="Times New Roman"/>
          <w:u w:val="single"/>
          <w:lang w:val="ru-RU"/>
        </w:rPr>
        <w:t>обслуживание клиентов до поступления причитающихся сумм на расчетный счет</w:t>
      </w:r>
      <w:r>
        <w:rPr>
          <w:rFonts w:ascii="Times New Roman" w:hAnsi="Times New Roman"/>
          <w:lang w:val="ru-RU"/>
        </w:rPr>
        <w:t>.</w:t>
      </w:r>
    </w:p>
    <w:p w:rsidR="000C4BD2" w:rsidRDefault="000C4BD2" w:rsidP="00C341DF">
      <w:pPr>
        <w:tabs>
          <w:tab w:val="left" w:pos="426"/>
        </w:tabs>
        <w:spacing w:before="120"/>
        <w:jc w:val="both"/>
        <w:rPr>
          <w:rFonts w:ascii="Times New Roman" w:hAnsi="Times New Roman"/>
          <w:lang w:val="ru-RU"/>
        </w:rPr>
      </w:pPr>
      <w:r>
        <w:rPr>
          <w:rFonts w:ascii="Times New Roman" w:hAnsi="Times New Roman"/>
          <w:lang w:val="ru-RU"/>
        </w:rPr>
        <w:t>3.4.</w:t>
      </w:r>
      <w:r>
        <w:rPr>
          <w:rFonts w:ascii="Times New Roman" w:hAnsi="Times New Roman"/>
          <w:lang w:val="ru-RU"/>
        </w:rPr>
        <w:tab/>
        <w:t>Цены на прочие услуги Академсервиса, не упомянутые в ценовом приложении (п. 2.2), определяются официальными прейскурантами Академсервиса.</w:t>
      </w:r>
    </w:p>
    <w:p w:rsidR="00C341DF" w:rsidRPr="00C341DF" w:rsidRDefault="00C341DF" w:rsidP="00C341DF">
      <w:pPr>
        <w:pStyle w:val="af8"/>
        <w:rPr>
          <w:rFonts w:ascii="Times New Roman" w:hAnsi="Times New Roman"/>
          <w:lang w:val="ru-RU"/>
        </w:rPr>
      </w:pPr>
    </w:p>
    <w:p w:rsidR="000C4BD2" w:rsidRDefault="000C4BD2">
      <w:pPr>
        <w:spacing w:before="120"/>
        <w:jc w:val="center"/>
        <w:rPr>
          <w:rFonts w:ascii="Times New Roman" w:hAnsi="Times New Roman"/>
          <w:b/>
          <w:lang w:val="ru-RU"/>
        </w:rPr>
      </w:pPr>
      <w:r>
        <w:rPr>
          <w:rFonts w:ascii="Times New Roman" w:hAnsi="Times New Roman"/>
          <w:b/>
          <w:lang w:val="ru-RU"/>
        </w:rPr>
        <w:t>СТАТЬЯ 4</w:t>
      </w:r>
    </w:p>
    <w:p w:rsidR="000C4BD2" w:rsidRDefault="000C4BD2">
      <w:pPr>
        <w:spacing w:before="120" w:after="120"/>
        <w:jc w:val="center"/>
        <w:rPr>
          <w:rFonts w:ascii="Times New Roman" w:hAnsi="Times New Roman"/>
          <w:b/>
          <w:lang w:val="ru-RU"/>
        </w:rPr>
      </w:pPr>
      <w:r>
        <w:rPr>
          <w:rFonts w:ascii="Times New Roman" w:hAnsi="Times New Roman"/>
          <w:b/>
          <w:lang w:val="ru-RU"/>
        </w:rPr>
        <w:t>ОТВЕТСТВЕННОСТЬ СТОРОН</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4.1.</w:t>
      </w:r>
      <w:r>
        <w:rPr>
          <w:rFonts w:ascii="Times New Roman" w:hAnsi="Times New Roman"/>
          <w:lang w:val="ru-RU"/>
        </w:rPr>
        <w:tab/>
        <w:t xml:space="preserve">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 </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4.2.</w:t>
      </w:r>
      <w:r>
        <w:rPr>
          <w:rFonts w:ascii="Times New Roman" w:hAnsi="Times New Roman"/>
          <w:lang w:val="ru-RU"/>
        </w:rPr>
        <w:tab/>
        <w:t>Лицо, подписавшее заявку на бронирование, представляет интересы всех туристов, внесенных в запрос, персонально и непосредственно несет ответственность перед Академсервисом или его агентом за правильность сообщенных в заявке данных о туристах, за выполнение всеми туристами всех обязательств, включая обязательства по оплате турпродукта и неустойки в случае отказа от тура.</w:t>
      </w:r>
    </w:p>
    <w:p w:rsidR="000C4BD2" w:rsidRDefault="000C4BD2" w:rsidP="00C341DF">
      <w:pPr>
        <w:tabs>
          <w:tab w:val="left" w:pos="426"/>
          <w:tab w:val="left" w:pos="1320"/>
        </w:tabs>
        <w:spacing w:before="120"/>
        <w:jc w:val="both"/>
        <w:rPr>
          <w:rFonts w:ascii="Times New Roman" w:hAnsi="Times New Roman"/>
          <w:lang w:val="ru-RU"/>
        </w:rPr>
      </w:pPr>
      <w:r>
        <w:rPr>
          <w:rFonts w:ascii="Times New Roman" w:hAnsi="Times New Roman"/>
          <w:lang w:val="ru-RU"/>
        </w:rPr>
        <w:t>4.3</w:t>
      </w:r>
      <w:r w:rsidR="00C341DF">
        <w:rPr>
          <w:rFonts w:ascii="Times New Roman" w:hAnsi="Times New Roman"/>
          <w:lang w:val="ru-RU"/>
        </w:rPr>
        <w:t>.</w:t>
      </w:r>
      <w:r>
        <w:rPr>
          <w:rFonts w:ascii="Times New Roman" w:hAnsi="Times New Roman"/>
          <w:lang w:val="ru-RU"/>
        </w:rPr>
        <w:t xml:space="preserve">  </w:t>
      </w:r>
      <w:r w:rsidRPr="00A209F1">
        <w:rPr>
          <w:rFonts w:ascii="Times New Roman" w:hAnsi="Times New Roman"/>
          <w:lang w:val="ru-RU"/>
        </w:rPr>
        <w:t xml:space="preserve">Аннулирование заказа менее чем за 25 часов до заезда (с учётом расчётного часа </w:t>
      </w:r>
      <w:r w:rsidR="00EA4190" w:rsidRPr="00A209F1">
        <w:rPr>
          <w:rFonts w:ascii="Times New Roman" w:hAnsi="Times New Roman"/>
          <w:lang w:val="ru-RU"/>
        </w:rPr>
        <w:t>в гостинице и местного времени)</w:t>
      </w:r>
      <w:r w:rsidRPr="00A209F1">
        <w:rPr>
          <w:rFonts w:ascii="Times New Roman" w:hAnsi="Times New Roman"/>
          <w:lang w:val="ru-RU"/>
        </w:rPr>
        <w:t xml:space="preserve"> вле</w:t>
      </w:r>
      <w:r w:rsidR="00EA4190" w:rsidRPr="00A209F1">
        <w:rPr>
          <w:rFonts w:ascii="Times New Roman" w:hAnsi="Times New Roman"/>
          <w:lang w:val="ru-RU"/>
        </w:rPr>
        <w:t>чет</w:t>
      </w:r>
      <w:r w:rsidRPr="00A209F1">
        <w:rPr>
          <w:rFonts w:ascii="Times New Roman" w:hAnsi="Times New Roman"/>
          <w:lang w:val="ru-RU"/>
        </w:rPr>
        <w:t xml:space="preserve"> за собой выплату Заказчиком в пользу Академсервиса штрафа в размере стоимости проживания, питания, транспортного обслуживания и других заказанных услуг, приходящихся на первые сутки обслуживания. (Кроме специально оговоренных условий).</w:t>
      </w:r>
    </w:p>
    <w:p w:rsidR="000C4BD2" w:rsidRDefault="000C4BD2" w:rsidP="00C341DF">
      <w:pPr>
        <w:tabs>
          <w:tab w:val="left" w:pos="567"/>
        </w:tabs>
        <w:spacing w:before="120"/>
        <w:jc w:val="both"/>
        <w:rPr>
          <w:rFonts w:ascii="Times New Roman" w:hAnsi="Times New Roman"/>
          <w:i/>
          <w:iCs/>
          <w:lang w:val="ru-RU"/>
        </w:rPr>
      </w:pPr>
      <w:r>
        <w:rPr>
          <w:rFonts w:ascii="Times New Roman" w:hAnsi="Times New Roman"/>
          <w:lang w:val="ru-RU"/>
        </w:rPr>
        <w:t>4.3.1</w:t>
      </w:r>
      <w:r w:rsidR="00C341DF">
        <w:rPr>
          <w:rFonts w:ascii="Times New Roman" w:hAnsi="Times New Roman"/>
          <w:lang w:val="ru-RU"/>
        </w:rPr>
        <w:t>.</w:t>
      </w:r>
      <w:r>
        <w:rPr>
          <w:rFonts w:ascii="Times New Roman" w:hAnsi="Times New Roman"/>
          <w:lang w:val="ru-RU"/>
        </w:rPr>
        <w:t xml:space="preserve"> </w:t>
      </w:r>
      <w:r>
        <w:rPr>
          <w:rFonts w:ascii="Times New Roman" w:hAnsi="Times New Roman"/>
          <w:i/>
          <w:iCs/>
          <w:u w:val="single"/>
          <w:lang w:val="ru-RU"/>
        </w:rPr>
        <w:t>Аннулирование или изменение заказа, сделанного менее чем за 25 часов до заезда туристов, независимо от наличия подтверждения данного заказа на момент аннуляции</w:t>
      </w:r>
      <w:r w:rsidR="000B2158">
        <w:rPr>
          <w:rFonts w:ascii="Times New Roman" w:hAnsi="Times New Roman"/>
          <w:i/>
          <w:iCs/>
          <w:u w:val="single"/>
          <w:lang w:val="ru-RU"/>
        </w:rPr>
        <w:t>,</w:t>
      </w:r>
      <w:r>
        <w:rPr>
          <w:rFonts w:ascii="Times New Roman" w:hAnsi="Times New Roman"/>
          <w:i/>
          <w:iCs/>
          <w:u w:val="single"/>
          <w:lang w:val="ru-RU"/>
        </w:rPr>
        <w:t xml:space="preserve"> влечет за собой выплату Заказчиком в пользу Академсервиса штрафа в размере стоимости проживания, питания, транспортного обслуживания и других заказанных услуг, приходящихся на первые сутки обслуживания</w:t>
      </w:r>
      <w:r>
        <w:rPr>
          <w:rFonts w:ascii="Times New Roman" w:hAnsi="Times New Roman"/>
          <w:i/>
          <w:iCs/>
          <w:lang w:val="ru-RU"/>
        </w:rPr>
        <w:t xml:space="preserve">. (Кроме специально оговоренных  условий). </w:t>
      </w:r>
    </w:p>
    <w:p w:rsidR="000C4BD2" w:rsidRDefault="000C4BD2">
      <w:pPr>
        <w:spacing w:before="120"/>
        <w:jc w:val="both"/>
        <w:rPr>
          <w:rFonts w:ascii="Times New Roman" w:hAnsi="Times New Roman"/>
          <w:lang w:val="ru-RU"/>
        </w:rPr>
      </w:pPr>
      <w:r>
        <w:rPr>
          <w:rFonts w:ascii="Times New Roman" w:hAnsi="Times New Roman"/>
          <w:lang w:val="ru-RU"/>
        </w:rPr>
        <w:t>4.4.</w:t>
      </w:r>
      <w:r w:rsidR="00C341DF">
        <w:rPr>
          <w:rFonts w:ascii="Times New Roman" w:hAnsi="Times New Roman"/>
          <w:lang w:val="ru-RU"/>
        </w:rPr>
        <w:t xml:space="preserve"> </w:t>
      </w:r>
      <w:r w:rsidR="004D17C8" w:rsidRPr="004D17C8">
        <w:rPr>
          <w:rFonts w:ascii="Times New Roman" w:hAnsi="Times New Roman"/>
          <w:lang w:val="ru-RU"/>
        </w:rPr>
        <w:t xml:space="preserve">Если клиент Заказчика не воспользовался забронированными услугами по собственной инициативе или досрочно прекратил пользование заказанными услугами, Заказчик обязан направить письменное Заявление в Академсервис (форма Заявления размещена на </w:t>
      </w:r>
      <w:r w:rsidR="004D17C8" w:rsidRPr="001D3F55">
        <w:rPr>
          <w:rFonts w:ascii="Times New Roman" w:hAnsi="Times New Roman"/>
          <w:lang w:val="ru-RU"/>
        </w:rPr>
        <w:t xml:space="preserve">официальном сайте </w:t>
      </w:r>
      <w:r w:rsidR="004D17C8" w:rsidRPr="001D3F55">
        <w:rPr>
          <w:rFonts w:ascii="Times New Roman" w:hAnsi="Times New Roman"/>
        </w:rPr>
        <w:t>acase</w:t>
      </w:r>
      <w:r w:rsidR="004D17C8" w:rsidRPr="001D3F55">
        <w:rPr>
          <w:rFonts w:ascii="Times New Roman" w:hAnsi="Times New Roman"/>
          <w:lang w:val="ru-RU"/>
        </w:rPr>
        <w:t>.</w:t>
      </w:r>
      <w:r w:rsidR="004D17C8" w:rsidRPr="001D3F55">
        <w:rPr>
          <w:rFonts w:ascii="Times New Roman" w:hAnsi="Times New Roman"/>
        </w:rPr>
        <w:t>ru</w:t>
      </w:r>
      <w:r w:rsidR="004D17C8" w:rsidRPr="001D3F55">
        <w:rPr>
          <w:rFonts w:ascii="Times New Roman" w:hAnsi="Times New Roman"/>
          <w:lang w:val="ru-RU"/>
        </w:rPr>
        <w:t>) с указанием причины, в течение 20 (двадцати) дней с даты фактического оказания услуг по настоящему Договору. Под датой фактического оказания услуг Стороны понимают последние сутки обслуживания клиента Заказчика</w:t>
      </w:r>
      <w:r w:rsidR="001D3F55" w:rsidRPr="001D3F55">
        <w:rPr>
          <w:rFonts w:ascii="Times New Roman" w:hAnsi="Times New Roman"/>
          <w:lang w:val="ru-RU"/>
        </w:rPr>
        <w:t xml:space="preserve"> (в случае неоказания услуг, предполагаемые последние сутки обслуживания клиента</w:t>
      </w:r>
      <w:r w:rsidR="001D3F55">
        <w:rPr>
          <w:rFonts w:ascii="Times New Roman" w:hAnsi="Times New Roman"/>
          <w:lang w:val="ru-RU"/>
        </w:rPr>
        <w:t xml:space="preserve"> Заказчика</w:t>
      </w:r>
      <w:r w:rsidR="001D3F55" w:rsidRPr="001D3F55">
        <w:rPr>
          <w:rFonts w:ascii="Times New Roman" w:hAnsi="Times New Roman"/>
          <w:lang w:val="ru-RU"/>
        </w:rPr>
        <w:t>, указанные в заказе)</w:t>
      </w:r>
      <w:r w:rsidR="004D17C8" w:rsidRPr="001D3F55">
        <w:rPr>
          <w:rFonts w:ascii="Times New Roman" w:hAnsi="Times New Roman"/>
          <w:lang w:val="ru-RU"/>
        </w:rPr>
        <w:t>. Академсервис по письменному Заявлению Заказчика может возвратить сумму денежных средств за не оказанные услуги</w:t>
      </w:r>
      <w:r w:rsidR="00322893" w:rsidRPr="00322893">
        <w:rPr>
          <w:rFonts w:ascii="Times New Roman" w:hAnsi="Times New Roman"/>
          <w:lang w:val="ru-RU"/>
        </w:rPr>
        <w:t xml:space="preserve"> </w:t>
      </w:r>
      <w:r w:rsidR="00322893">
        <w:rPr>
          <w:rFonts w:ascii="Times New Roman" w:hAnsi="Times New Roman"/>
          <w:lang w:val="ru-RU"/>
        </w:rPr>
        <w:t>за удержанием фактически понесенных Академсервисом расходов</w:t>
      </w:r>
      <w:r w:rsidR="004D17C8" w:rsidRPr="001D3F55">
        <w:rPr>
          <w:rFonts w:ascii="Times New Roman" w:hAnsi="Times New Roman"/>
          <w:lang w:val="ru-RU"/>
        </w:rPr>
        <w:t xml:space="preserve"> либо учесть излишне перечисленные денежные средства в счет будущих бронирований Заказчика. По истечении</w:t>
      </w:r>
      <w:r w:rsidR="004D17C8" w:rsidRPr="004D17C8">
        <w:rPr>
          <w:rFonts w:ascii="Times New Roman" w:hAnsi="Times New Roman"/>
          <w:lang w:val="ru-RU"/>
        </w:rPr>
        <w:t xml:space="preserve"> 20 (двадцати) календарных дней, с даты фактического оказани</w:t>
      </w:r>
      <w:r w:rsidR="00FA1AB1">
        <w:rPr>
          <w:rFonts w:ascii="Times New Roman" w:hAnsi="Times New Roman"/>
          <w:lang w:val="ru-RU"/>
        </w:rPr>
        <w:t>я</w:t>
      </w:r>
      <w:r w:rsidR="004D17C8" w:rsidRPr="004D17C8">
        <w:rPr>
          <w:rFonts w:ascii="Times New Roman" w:hAnsi="Times New Roman"/>
          <w:lang w:val="ru-RU"/>
        </w:rPr>
        <w:t xml:space="preserve"> услуг, Заявления и претензии по объему оказанных услуг от Заказчика не принимаются и не рассматриваются. Неполучение Академсервисом Заявления от Заказчика в течение 20 (двадцати) календарных дней с даты фактического оказания услуг означает, что услуги оказаны полностью, в сроки и объеме согласно </w:t>
      </w:r>
      <w:r w:rsidR="004D17C8">
        <w:rPr>
          <w:rFonts w:ascii="Times New Roman" w:hAnsi="Times New Roman"/>
          <w:lang w:val="ru-RU"/>
        </w:rPr>
        <w:t>з</w:t>
      </w:r>
      <w:r w:rsidR="004D17C8" w:rsidRPr="004D17C8">
        <w:rPr>
          <w:rFonts w:ascii="Times New Roman" w:hAnsi="Times New Roman"/>
          <w:lang w:val="ru-RU"/>
        </w:rPr>
        <w:t>аказу Заказчика.</w:t>
      </w:r>
      <w:r w:rsidR="00CC57F5">
        <w:rPr>
          <w:rFonts w:ascii="Times New Roman" w:hAnsi="Times New Roman"/>
          <w:lang w:val="ru-RU"/>
        </w:rPr>
        <w:t xml:space="preserve"> </w:t>
      </w:r>
    </w:p>
    <w:p w:rsidR="002164F3" w:rsidRPr="002164F3" w:rsidRDefault="000C4BD2">
      <w:pPr>
        <w:spacing w:before="120"/>
        <w:jc w:val="both"/>
        <w:rPr>
          <w:rFonts w:ascii="Times New Roman" w:hAnsi="Times New Roman"/>
          <w:lang w:val="ru-RU"/>
        </w:rPr>
      </w:pPr>
      <w:r>
        <w:rPr>
          <w:rFonts w:ascii="Times New Roman" w:hAnsi="Times New Roman"/>
          <w:lang w:val="ru-RU"/>
        </w:rPr>
        <w:t>4.5.</w:t>
      </w:r>
      <w:r w:rsidR="00C341DF">
        <w:rPr>
          <w:rFonts w:ascii="Times New Roman" w:hAnsi="Times New Roman"/>
          <w:lang w:val="ru-RU"/>
        </w:rPr>
        <w:t xml:space="preserve">  </w:t>
      </w:r>
      <w:r w:rsidR="002164F3" w:rsidRPr="002164F3">
        <w:rPr>
          <w:rFonts w:ascii="Times New Roman" w:hAnsi="Times New Roman"/>
          <w:lang w:val="ru-RU"/>
        </w:rPr>
        <w:t>За нарушение Заказчиком срока оплаты каждого заказа, предусмотренного п.</w:t>
      </w:r>
      <w:r w:rsidR="000B2158">
        <w:rPr>
          <w:rFonts w:ascii="Times New Roman" w:hAnsi="Times New Roman"/>
          <w:lang w:val="ru-RU"/>
        </w:rPr>
        <w:t xml:space="preserve"> </w:t>
      </w:r>
      <w:r w:rsidR="002164F3" w:rsidRPr="002164F3">
        <w:rPr>
          <w:rFonts w:ascii="Times New Roman" w:hAnsi="Times New Roman"/>
          <w:lang w:val="ru-RU"/>
        </w:rPr>
        <w:t>3.1.2. Договора Академсервис имеет право потребовать от Заказчика, а Заказчик обязан исполнить уплату неустойки, в размере 0,</w:t>
      </w:r>
      <w:r w:rsidR="002164F3">
        <w:rPr>
          <w:rFonts w:ascii="Times New Roman" w:hAnsi="Times New Roman"/>
          <w:lang w:val="ru-RU"/>
        </w:rPr>
        <w:t>5</w:t>
      </w:r>
      <w:r w:rsidR="002164F3" w:rsidRPr="002164F3">
        <w:rPr>
          <w:rFonts w:ascii="Times New Roman" w:hAnsi="Times New Roman"/>
          <w:lang w:val="ru-RU"/>
        </w:rPr>
        <w:t xml:space="preserve"> % </w:t>
      </w:r>
      <w:r w:rsidR="002164F3">
        <w:rPr>
          <w:rFonts w:ascii="Times New Roman" w:hAnsi="Times New Roman"/>
          <w:lang w:val="ru-RU"/>
        </w:rPr>
        <w:t xml:space="preserve">(пять десятых процента) </w:t>
      </w:r>
      <w:r w:rsidR="002164F3" w:rsidRPr="002164F3">
        <w:rPr>
          <w:rFonts w:ascii="Times New Roman" w:hAnsi="Times New Roman"/>
          <w:lang w:val="ru-RU"/>
        </w:rPr>
        <w:t>от суммы, подлежащей к уплате, за каждый день просрочки до даты полной оплаты.</w:t>
      </w:r>
    </w:p>
    <w:p w:rsidR="000C4BD2" w:rsidRDefault="002164F3">
      <w:pPr>
        <w:spacing w:before="120"/>
        <w:jc w:val="both"/>
        <w:rPr>
          <w:rFonts w:ascii="Times New Roman" w:hAnsi="Times New Roman"/>
          <w:lang w:val="ru-RU"/>
        </w:rPr>
      </w:pPr>
      <w:r>
        <w:rPr>
          <w:rFonts w:ascii="Times New Roman" w:hAnsi="Times New Roman"/>
          <w:lang w:val="ru-RU"/>
        </w:rPr>
        <w:t>4.6.</w:t>
      </w:r>
      <w:r w:rsidR="00C341DF">
        <w:rPr>
          <w:rFonts w:ascii="Times New Roman" w:hAnsi="Times New Roman"/>
          <w:lang w:val="ru-RU"/>
        </w:rPr>
        <w:t xml:space="preserve">  </w:t>
      </w:r>
      <w:r w:rsidR="000C4BD2">
        <w:rPr>
          <w:rFonts w:ascii="Times New Roman" w:hAnsi="Times New Roman"/>
          <w:lang w:val="ru-RU"/>
        </w:rPr>
        <w:t xml:space="preserve">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решения органов государственной власти и управления, а также другие обстоятельства, не зависящие от воли сторон и не поддающиеся их контролю). </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ab/>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ab/>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ab/>
        <w:t xml:space="preserve">К уведомлению о возникновении обстоятельств непреодолимой силы должна быть приложена справка компетентного органа (торгово-промышленной палаты места возникновения обстоятельств непреодолимой силы), подтверждающая наличие таких обстоятельств. </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rsidR="000C4BD2" w:rsidRDefault="000C4BD2">
      <w:pPr>
        <w:jc w:val="center"/>
        <w:rPr>
          <w:rFonts w:ascii="Times New Roman" w:hAnsi="Times New Roman"/>
          <w:b/>
          <w:lang w:val="ru-RU"/>
        </w:rPr>
      </w:pPr>
    </w:p>
    <w:p w:rsidR="00C341DF" w:rsidRDefault="00C341DF">
      <w:pPr>
        <w:jc w:val="center"/>
        <w:rPr>
          <w:rFonts w:ascii="Times New Roman" w:hAnsi="Times New Roman"/>
          <w:b/>
          <w:lang w:val="ru-RU"/>
        </w:rPr>
      </w:pPr>
    </w:p>
    <w:p w:rsidR="00C341DF" w:rsidRDefault="00C341DF">
      <w:pPr>
        <w:jc w:val="center"/>
        <w:rPr>
          <w:rFonts w:ascii="Times New Roman" w:hAnsi="Times New Roman"/>
          <w:b/>
          <w:lang w:val="ru-RU"/>
        </w:rPr>
      </w:pPr>
    </w:p>
    <w:p w:rsidR="00C341DF" w:rsidRDefault="00C341DF">
      <w:pPr>
        <w:jc w:val="center"/>
        <w:rPr>
          <w:rFonts w:ascii="Times New Roman" w:hAnsi="Times New Roman"/>
          <w:b/>
          <w:lang w:val="ru-RU"/>
        </w:rPr>
      </w:pPr>
    </w:p>
    <w:p w:rsidR="000C4BD2" w:rsidRDefault="000C4BD2">
      <w:pPr>
        <w:jc w:val="center"/>
        <w:rPr>
          <w:rFonts w:ascii="Times New Roman" w:hAnsi="Times New Roman"/>
          <w:b/>
          <w:lang w:val="ru-RU"/>
        </w:rPr>
      </w:pPr>
      <w:r>
        <w:rPr>
          <w:rFonts w:ascii="Times New Roman" w:hAnsi="Times New Roman"/>
          <w:b/>
          <w:lang w:val="ru-RU"/>
        </w:rPr>
        <w:lastRenderedPageBreak/>
        <w:t>СТАТЬЯ 5</w:t>
      </w:r>
    </w:p>
    <w:p w:rsidR="000C4BD2" w:rsidRDefault="000C4BD2">
      <w:pPr>
        <w:spacing w:before="120" w:after="120"/>
        <w:jc w:val="center"/>
        <w:rPr>
          <w:rFonts w:ascii="Times New Roman" w:hAnsi="Times New Roman"/>
          <w:b/>
          <w:lang w:val="ru-RU"/>
        </w:rPr>
      </w:pPr>
      <w:r>
        <w:rPr>
          <w:rFonts w:ascii="Times New Roman" w:hAnsi="Times New Roman"/>
          <w:b/>
          <w:lang w:val="ru-RU"/>
        </w:rPr>
        <w:t>СРОК ДЕЙСТВИЯ ДОГОВОРА</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5.1.</w:t>
      </w:r>
      <w:r>
        <w:rPr>
          <w:rFonts w:ascii="Times New Roman" w:hAnsi="Times New Roman"/>
          <w:lang w:val="ru-RU"/>
        </w:rPr>
        <w:tab/>
        <w:t xml:space="preserve">Договор вступает в силу  с момента  его подписания  сторонами и действует  до </w:t>
      </w:r>
      <w:r w:rsidR="000B2158">
        <w:rPr>
          <w:rFonts w:ascii="Times New Roman" w:hAnsi="Times New Roman"/>
          <w:lang w:val="ru-RU"/>
        </w:rPr>
        <w:t>«____» _________ 201__</w:t>
      </w:r>
      <w:r>
        <w:rPr>
          <w:rFonts w:ascii="Times New Roman" w:hAnsi="Times New Roman"/>
          <w:lang w:val="ru-RU"/>
        </w:rPr>
        <w:t>года.  В дальнейшем Договор будет автоматически пр</w:t>
      </w:r>
      <w:r w:rsidR="00B16476">
        <w:rPr>
          <w:rFonts w:ascii="Times New Roman" w:hAnsi="Times New Roman"/>
          <w:lang w:val="ru-RU"/>
        </w:rPr>
        <w:t>одлева</w:t>
      </w:r>
      <w:r>
        <w:rPr>
          <w:rFonts w:ascii="Times New Roman" w:hAnsi="Times New Roman"/>
          <w:lang w:val="ru-RU"/>
        </w:rPr>
        <w:t>ться на очередной календарный год, если только одна из сторон  письменно не заявит другой стороне о своем желании расторгнуть Договор.</w:t>
      </w:r>
    </w:p>
    <w:p w:rsidR="000C4BD2" w:rsidRDefault="000C4BD2" w:rsidP="00C341DF">
      <w:pPr>
        <w:tabs>
          <w:tab w:val="left" w:pos="426"/>
        </w:tabs>
        <w:spacing w:before="120"/>
        <w:jc w:val="both"/>
        <w:rPr>
          <w:rFonts w:ascii="Times New Roman" w:hAnsi="Times New Roman"/>
          <w:lang w:val="ru-RU"/>
        </w:rPr>
      </w:pPr>
      <w:r>
        <w:rPr>
          <w:rFonts w:ascii="Times New Roman" w:hAnsi="Times New Roman"/>
          <w:lang w:val="ru-RU"/>
        </w:rPr>
        <w:t>5.2.</w:t>
      </w:r>
      <w:r>
        <w:rPr>
          <w:rFonts w:ascii="Times New Roman" w:hAnsi="Times New Roman"/>
          <w:lang w:val="ru-RU"/>
        </w:rPr>
        <w:tab/>
        <w:t>Действие Договора может быть прекращено досрочно по соглашению сторон, а также путем одностороннего отказа одной из сторон от исполнения Договора.</w:t>
      </w:r>
      <w:r w:rsidR="000B2158">
        <w:rPr>
          <w:rFonts w:ascii="Times New Roman" w:hAnsi="Times New Roman"/>
          <w:lang w:val="ru-RU"/>
        </w:rPr>
        <w:t xml:space="preserve">  </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ab/>
        <w:t>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 по Договору.</w:t>
      </w:r>
    </w:p>
    <w:p w:rsidR="000C4BD2" w:rsidRDefault="000C4BD2" w:rsidP="00C341DF">
      <w:pPr>
        <w:tabs>
          <w:tab w:val="left" w:pos="426"/>
        </w:tabs>
        <w:spacing w:before="120"/>
        <w:jc w:val="both"/>
        <w:rPr>
          <w:rFonts w:ascii="Times New Roman" w:hAnsi="Times New Roman"/>
          <w:lang w:val="ru-RU"/>
        </w:rPr>
      </w:pPr>
      <w:r>
        <w:rPr>
          <w:rFonts w:ascii="Times New Roman" w:hAnsi="Times New Roman"/>
          <w:lang w:val="ru-RU"/>
        </w:rPr>
        <w:t>5.3.</w:t>
      </w:r>
      <w:r>
        <w:rPr>
          <w:rFonts w:ascii="Times New Roman" w:hAnsi="Times New Roman"/>
          <w:lang w:val="ru-RU"/>
        </w:rPr>
        <w:tab/>
        <w:t xml:space="preserve">Во всех случаях расторжения Договора по п.п. 5.1, 5.2, стороны сохраняют все свои обязательства по настоящему Договору в период с даты объявления одной стороной другой стороне о расторжении Договора до даты собственно расторжения Договора по отношению к прибывающим туристам, а также ко всем поступившим и продолжающим поступать в течение указанного периода запросам и уведомлениям. </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ab/>
        <w:t>В случае если на момент истечения срока действия Договора между сторонами будут существовать незавершенные расчеты, либо другие не исполненные обязательства сторон по Договору, последний будет действовать до момента надлежащего исполнения таких не исполненных обязательств, либо до другого момента, установленного соглашением сторон.</w:t>
      </w:r>
    </w:p>
    <w:p w:rsidR="00C341DF" w:rsidRDefault="00C341DF" w:rsidP="00C341DF">
      <w:pPr>
        <w:tabs>
          <w:tab w:val="left" w:pos="426"/>
        </w:tabs>
        <w:jc w:val="both"/>
        <w:rPr>
          <w:rFonts w:ascii="Times New Roman" w:hAnsi="Times New Roman"/>
          <w:lang w:val="ru-RU"/>
        </w:rPr>
      </w:pPr>
    </w:p>
    <w:p w:rsidR="000C4BD2" w:rsidRDefault="000C4BD2">
      <w:pPr>
        <w:spacing w:before="120"/>
        <w:jc w:val="center"/>
        <w:rPr>
          <w:rFonts w:ascii="Times New Roman" w:hAnsi="Times New Roman"/>
          <w:b/>
          <w:lang w:val="ru-RU"/>
        </w:rPr>
      </w:pPr>
      <w:r>
        <w:rPr>
          <w:rFonts w:ascii="Times New Roman" w:hAnsi="Times New Roman"/>
          <w:b/>
          <w:lang w:val="ru-RU"/>
        </w:rPr>
        <w:t>СТАТЬЯ 6</w:t>
      </w:r>
    </w:p>
    <w:p w:rsidR="000C4BD2" w:rsidRDefault="000C4BD2">
      <w:pPr>
        <w:pStyle w:val="22"/>
        <w:rPr>
          <w:rFonts w:ascii="Times New Roman" w:hAnsi="Times New Roman"/>
        </w:rPr>
      </w:pPr>
      <w:r>
        <w:rPr>
          <w:rFonts w:ascii="Times New Roman" w:hAnsi="Times New Roman"/>
        </w:rPr>
        <w:t>ПРИМЕНИМОЕ ПРАВО И РАЗРЕШЕНИЕ СПОРОВ</w:t>
      </w:r>
    </w:p>
    <w:p w:rsidR="000C4BD2" w:rsidRDefault="000C4BD2" w:rsidP="00C341DF">
      <w:pPr>
        <w:tabs>
          <w:tab w:val="left" w:pos="426"/>
        </w:tabs>
        <w:jc w:val="both"/>
        <w:rPr>
          <w:rFonts w:ascii="Times New Roman" w:hAnsi="Times New Roman"/>
          <w:lang w:val="ru-RU"/>
        </w:rPr>
      </w:pPr>
      <w:r>
        <w:rPr>
          <w:rFonts w:ascii="Times New Roman" w:hAnsi="Times New Roman"/>
          <w:lang w:val="ru-RU"/>
        </w:rPr>
        <w:t>6.1.</w:t>
      </w:r>
      <w:r>
        <w:rPr>
          <w:rFonts w:ascii="Times New Roman" w:hAnsi="Times New Roman"/>
          <w:lang w:val="ru-RU"/>
        </w:rPr>
        <w:tab/>
        <w:t>В части отношений, не урегулированных</w:t>
      </w:r>
      <w:r w:rsidR="000B2158">
        <w:rPr>
          <w:rFonts w:ascii="Times New Roman" w:hAnsi="Times New Roman"/>
          <w:lang w:val="ru-RU"/>
        </w:rPr>
        <w:t xml:space="preserve"> </w:t>
      </w:r>
      <w:r>
        <w:rPr>
          <w:rFonts w:ascii="Times New Roman" w:hAnsi="Times New Roman"/>
          <w:lang w:val="ru-RU"/>
        </w:rPr>
        <w:t>Договором, стороны будут руководствоваться нормами законодательства Российской Федерации.</w:t>
      </w:r>
    </w:p>
    <w:p w:rsidR="000C4BD2" w:rsidRDefault="000C4BD2" w:rsidP="00C341DF">
      <w:pPr>
        <w:tabs>
          <w:tab w:val="left" w:pos="426"/>
          <w:tab w:val="left" w:pos="720"/>
        </w:tabs>
        <w:spacing w:before="120"/>
        <w:jc w:val="both"/>
        <w:rPr>
          <w:rFonts w:ascii="Times New Roman" w:hAnsi="Times New Roman"/>
          <w:lang w:val="ru-RU"/>
        </w:rPr>
      </w:pPr>
      <w:r>
        <w:rPr>
          <w:rFonts w:ascii="Times New Roman" w:hAnsi="Times New Roman"/>
          <w:lang w:val="ru-RU"/>
        </w:rPr>
        <w:t>6.2.</w:t>
      </w:r>
      <w:r>
        <w:rPr>
          <w:rFonts w:ascii="Times New Roman" w:hAnsi="Times New Roman"/>
          <w:lang w:val="ru-RU"/>
        </w:rPr>
        <w:tab/>
        <w:t>Заголовки статей Договора предусмотрены для удобства пользования текстом Договора и не будут приниматься сторонами во внимание при толковании условий Договора.</w:t>
      </w:r>
    </w:p>
    <w:p w:rsidR="000C4BD2" w:rsidRDefault="000C4BD2" w:rsidP="00C341DF">
      <w:pPr>
        <w:tabs>
          <w:tab w:val="left" w:pos="426"/>
          <w:tab w:val="left" w:pos="720"/>
        </w:tabs>
        <w:spacing w:before="120"/>
        <w:jc w:val="both"/>
        <w:rPr>
          <w:rFonts w:ascii="Times New Roman" w:hAnsi="Times New Roman"/>
          <w:lang w:val="ru-RU"/>
        </w:rPr>
      </w:pPr>
      <w:r>
        <w:rPr>
          <w:rFonts w:ascii="Times New Roman" w:hAnsi="Times New Roman"/>
          <w:lang w:val="ru-RU"/>
        </w:rPr>
        <w:t>6.3.</w:t>
      </w:r>
      <w:r>
        <w:rPr>
          <w:rFonts w:ascii="Times New Roman" w:hAnsi="Times New Roman"/>
          <w:lang w:val="ru-RU"/>
        </w:rPr>
        <w:tab/>
        <w:t xml:space="preserve">В случае возникновения претензий со стороны Заказчика в процессе предоставления услуги, Заказчик должен </w:t>
      </w:r>
      <w:r>
        <w:rPr>
          <w:rFonts w:ascii="Times New Roman" w:hAnsi="Times New Roman"/>
          <w:b/>
          <w:u w:val="single"/>
          <w:lang w:val="ru-RU"/>
        </w:rPr>
        <w:t>письменно</w:t>
      </w:r>
      <w:r>
        <w:rPr>
          <w:rFonts w:ascii="Times New Roman" w:hAnsi="Times New Roman"/>
          <w:lang w:val="ru-RU"/>
        </w:rPr>
        <w:t xml:space="preserve"> оформить претензию с приложением оригиналов соответствующих документов от принимающей стороны, и передать ее в Академсервис не позднее 20 (двадцати) дней от даты окончания пользования туристической услугой. Претензии, предъявляемые по истечению, указанного срока, приниматься и рассматриваться не будут. В течение 30 дней Академсервис  либо возместит убытки Заказчика, либо предоставит ему обоснованный отказ. В  любом случае размер убытков Заказчика, подлежащих возмещению Академсервисом, не может превышать 100 % стоимости приобретенного, но не предоставленного турпродукта.</w:t>
      </w:r>
    </w:p>
    <w:p w:rsidR="000C4BD2" w:rsidRDefault="000C4BD2" w:rsidP="00C341DF">
      <w:pPr>
        <w:numPr>
          <w:ilvl w:val="1"/>
          <w:numId w:val="2"/>
        </w:numPr>
        <w:tabs>
          <w:tab w:val="left" w:pos="-120"/>
          <w:tab w:val="left" w:pos="426"/>
        </w:tabs>
        <w:spacing w:before="120"/>
        <w:ind w:left="0" w:firstLine="0"/>
        <w:rPr>
          <w:rFonts w:ascii="Times New Roman" w:hAnsi="Times New Roman"/>
          <w:lang w:val="ru-RU"/>
        </w:rPr>
      </w:pPr>
      <w:r>
        <w:rPr>
          <w:rFonts w:ascii="Times New Roman" w:hAnsi="Times New Roman"/>
          <w:lang w:val="ru-RU"/>
        </w:rPr>
        <w:t xml:space="preserve">Споры, не разрешенные путем переговоров в порядке, установленном в п. 6.3 Договора, могут быть переданы  для разрешения в </w:t>
      </w:r>
      <w:r w:rsidR="005E6768">
        <w:rPr>
          <w:rFonts w:ascii="Times New Roman" w:hAnsi="Times New Roman"/>
          <w:lang w:val="ru-RU"/>
        </w:rPr>
        <w:t>Арбитражный суд города Москвы</w:t>
      </w:r>
      <w:r>
        <w:rPr>
          <w:rFonts w:ascii="Times New Roman" w:hAnsi="Times New Roman"/>
          <w:lang w:val="ru-RU"/>
        </w:rPr>
        <w:t>.</w:t>
      </w:r>
    </w:p>
    <w:p w:rsidR="000C4BD2" w:rsidRPr="00FD06DA" w:rsidRDefault="000C4BD2" w:rsidP="00C341DF">
      <w:pPr>
        <w:pStyle w:val="af8"/>
        <w:rPr>
          <w:rFonts w:ascii="Times New Roman" w:hAnsi="Times New Roman"/>
          <w:lang w:val="ru-RU"/>
        </w:rPr>
      </w:pPr>
    </w:p>
    <w:p w:rsidR="000C4BD2" w:rsidRDefault="000C4BD2">
      <w:pPr>
        <w:spacing w:before="120"/>
        <w:jc w:val="center"/>
        <w:rPr>
          <w:rFonts w:ascii="Times New Roman" w:hAnsi="Times New Roman"/>
          <w:b/>
          <w:lang w:val="ru-RU"/>
        </w:rPr>
      </w:pPr>
      <w:r>
        <w:rPr>
          <w:rFonts w:ascii="Times New Roman" w:hAnsi="Times New Roman"/>
          <w:b/>
          <w:lang w:val="ru-RU"/>
        </w:rPr>
        <w:t>СТАТЬЯ 7</w:t>
      </w:r>
    </w:p>
    <w:p w:rsidR="000C4BD2" w:rsidRDefault="000C4BD2">
      <w:pPr>
        <w:spacing w:before="120" w:after="120"/>
        <w:jc w:val="center"/>
        <w:rPr>
          <w:rFonts w:ascii="Times New Roman" w:hAnsi="Times New Roman"/>
          <w:b/>
          <w:lang w:val="ru-RU"/>
        </w:rPr>
      </w:pPr>
      <w:r>
        <w:rPr>
          <w:rFonts w:ascii="Times New Roman" w:hAnsi="Times New Roman"/>
          <w:b/>
          <w:lang w:val="ru-RU"/>
        </w:rPr>
        <w:t>ПРОЧИЕ УСЛОВИЯ</w:t>
      </w:r>
    </w:p>
    <w:p w:rsidR="000C4BD2" w:rsidRDefault="000C4BD2" w:rsidP="000B2158">
      <w:pPr>
        <w:tabs>
          <w:tab w:val="left" w:pos="426"/>
        </w:tabs>
        <w:jc w:val="both"/>
        <w:rPr>
          <w:rFonts w:ascii="Times New Roman" w:hAnsi="Times New Roman"/>
          <w:lang w:val="ru-RU"/>
        </w:rPr>
      </w:pPr>
      <w:r>
        <w:rPr>
          <w:rFonts w:ascii="Times New Roman" w:hAnsi="Times New Roman"/>
          <w:lang w:val="ru-RU"/>
        </w:rPr>
        <w:t>7.1.</w:t>
      </w:r>
      <w:r>
        <w:rPr>
          <w:rFonts w:ascii="Times New Roman" w:hAnsi="Times New Roman"/>
          <w:lang w:val="ru-RU"/>
        </w:rPr>
        <w:tab/>
        <w:t>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0C4BD2" w:rsidRDefault="000C4BD2" w:rsidP="000B2158">
      <w:pPr>
        <w:tabs>
          <w:tab w:val="left" w:pos="426"/>
        </w:tabs>
        <w:spacing w:before="120"/>
        <w:jc w:val="both"/>
        <w:rPr>
          <w:rFonts w:ascii="Times New Roman" w:hAnsi="Times New Roman"/>
          <w:lang w:val="ru-RU"/>
        </w:rPr>
      </w:pPr>
      <w:r>
        <w:rPr>
          <w:rFonts w:ascii="Times New Roman" w:hAnsi="Times New Roman"/>
          <w:lang w:val="ru-RU"/>
        </w:rPr>
        <w:t>7.2.</w:t>
      </w:r>
      <w:r>
        <w:rPr>
          <w:rFonts w:ascii="Times New Roman" w:hAnsi="Times New Roman"/>
          <w:lang w:val="ru-RU"/>
        </w:rPr>
        <w:tab/>
        <w:t>Любые изменения к Договору будут действительными в случае совершения их в письменной форме.</w:t>
      </w:r>
    </w:p>
    <w:p w:rsidR="000C4BD2" w:rsidRDefault="000C4BD2" w:rsidP="000B2158">
      <w:pPr>
        <w:tabs>
          <w:tab w:val="left" w:pos="426"/>
        </w:tabs>
        <w:spacing w:before="120"/>
        <w:jc w:val="both"/>
        <w:rPr>
          <w:rFonts w:ascii="Times New Roman" w:hAnsi="Times New Roman"/>
          <w:lang w:val="ru-RU"/>
        </w:rPr>
      </w:pPr>
      <w:r>
        <w:rPr>
          <w:rFonts w:ascii="Times New Roman" w:hAnsi="Times New Roman"/>
          <w:lang w:val="ru-RU"/>
        </w:rPr>
        <w:t xml:space="preserve">7.3. </w:t>
      </w:r>
      <w:r>
        <w:rPr>
          <w:rFonts w:ascii="Times New Roman" w:hAnsi="Times New Roman"/>
          <w:lang w:val="ru-RU"/>
        </w:rPr>
        <w:tab/>
        <w:t>По заключении Договора предшествующие этому переговоры и переписка по вопросам, урегулированным Договором, теряют силу.</w:t>
      </w:r>
    </w:p>
    <w:p w:rsidR="000C4BD2" w:rsidRDefault="000C4BD2" w:rsidP="000B2158">
      <w:pPr>
        <w:tabs>
          <w:tab w:val="left" w:pos="426"/>
        </w:tabs>
        <w:spacing w:before="120"/>
        <w:jc w:val="both"/>
        <w:rPr>
          <w:rFonts w:ascii="Times New Roman" w:hAnsi="Times New Roman"/>
          <w:lang w:val="ru-RU"/>
        </w:rPr>
      </w:pPr>
      <w:r>
        <w:rPr>
          <w:rFonts w:ascii="Times New Roman" w:hAnsi="Times New Roman"/>
          <w:lang w:val="ru-RU"/>
        </w:rPr>
        <w:t xml:space="preserve">7.4. </w:t>
      </w:r>
      <w:r>
        <w:rPr>
          <w:rFonts w:ascii="Times New Roman" w:hAnsi="Times New Roman"/>
          <w:lang w:val="ru-RU"/>
        </w:rPr>
        <w:tab/>
        <w:t>Содержание Договора является строго конфиденциальным и разглашению третьим лицам не подлежит.</w:t>
      </w:r>
    </w:p>
    <w:p w:rsidR="000C4BD2" w:rsidRDefault="000B2158" w:rsidP="000B2158">
      <w:pPr>
        <w:tabs>
          <w:tab w:val="left" w:pos="426"/>
        </w:tabs>
        <w:spacing w:before="120"/>
        <w:jc w:val="both"/>
        <w:rPr>
          <w:rFonts w:ascii="Times New Roman" w:hAnsi="Times New Roman"/>
          <w:lang w:val="ru-RU"/>
        </w:rPr>
      </w:pPr>
      <w:r>
        <w:rPr>
          <w:rFonts w:ascii="Times New Roman" w:hAnsi="Times New Roman"/>
          <w:lang w:val="ru-RU"/>
        </w:rPr>
        <w:t xml:space="preserve">7.5. </w:t>
      </w:r>
      <w:r w:rsidR="000C4BD2">
        <w:rPr>
          <w:rFonts w:ascii="Times New Roman" w:hAnsi="Times New Roman"/>
          <w:lang w:val="ru-RU"/>
        </w:rPr>
        <w:t>Договор составлен на русском языке, понятном для обеих сторон, и подписан в 2 (двух) экземплярах (по одному для каждой из сторон), имеющих одинаковую юридическую силу.</w:t>
      </w:r>
    </w:p>
    <w:p w:rsidR="000C4BD2" w:rsidRDefault="000C4BD2">
      <w:pPr>
        <w:jc w:val="both"/>
        <w:rPr>
          <w:rFonts w:ascii="Times New Roman" w:hAnsi="Times New Roman"/>
          <w:lang w:val="ru-RU"/>
        </w:rPr>
      </w:pPr>
    </w:p>
    <w:p w:rsidR="000C4BD2" w:rsidRDefault="000C4BD2">
      <w:pPr>
        <w:spacing w:before="120" w:after="120"/>
        <w:jc w:val="center"/>
        <w:rPr>
          <w:rFonts w:ascii="Times New Roman" w:hAnsi="Times New Roman"/>
          <w:b/>
          <w:lang w:val="ru-RU"/>
        </w:rPr>
      </w:pPr>
      <w:r>
        <w:rPr>
          <w:rFonts w:ascii="Times New Roman" w:hAnsi="Times New Roman"/>
          <w:b/>
          <w:lang w:val="ru-RU"/>
        </w:rPr>
        <w:t>ЮРИДИЧЕСКИЕ АДРЕСА СТОРОН И БАНКОВСКИЕ РЕКВИЗИТЫ:</w:t>
      </w:r>
    </w:p>
    <w:tbl>
      <w:tblPr>
        <w:tblStyle w:val="af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0B2158" w:rsidTr="00A15780">
        <w:tc>
          <w:tcPr>
            <w:tcW w:w="4253" w:type="dxa"/>
          </w:tcPr>
          <w:p w:rsidR="000B2158" w:rsidRPr="00426A64" w:rsidRDefault="000B2158">
            <w:pPr>
              <w:jc w:val="both"/>
              <w:rPr>
                <w:rFonts w:ascii="Times New Roman" w:hAnsi="Times New Roman"/>
                <w:b/>
                <w:u w:val="single"/>
                <w:lang w:val="ru-RU"/>
              </w:rPr>
            </w:pPr>
            <w:r w:rsidRPr="00426A64">
              <w:rPr>
                <w:rFonts w:ascii="Times New Roman" w:hAnsi="Times New Roman"/>
                <w:b/>
                <w:u w:val="single"/>
                <w:lang w:val="ru-RU"/>
              </w:rPr>
              <w:t>Заказчик:</w:t>
            </w:r>
          </w:p>
        </w:tc>
        <w:tc>
          <w:tcPr>
            <w:tcW w:w="5812" w:type="dxa"/>
          </w:tcPr>
          <w:p w:rsidR="000B2158" w:rsidRPr="00426A64" w:rsidRDefault="00426A64">
            <w:pPr>
              <w:jc w:val="both"/>
              <w:rPr>
                <w:rFonts w:ascii="Times New Roman" w:hAnsi="Times New Roman"/>
                <w:b/>
                <w:lang w:val="ru-RU"/>
              </w:rPr>
            </w:pPr>
            <w:permStart w:id="1753893808" w:edGrp="everyone"/>
            <w:r>
              <w:rPr>
                <w:rFonts w:ascii="Times New Roman" w:hAnsi="Times New Roman"/>
                <w:b/>
                <w:lang w:val="ru-RU"/>
              </w:rPr>
              <w:t xml:space="preserve">             </w:t>
            </w:r>
            <w:r w:rsidR="001A771F">
              <w:rPr>
                <w:rFonts w:ascii="Times New Roman" w:hAnsi="Times New Roman"/>
                <w:b/>
              </w:rPr>
              <w:t xml:space="preserve">  </w:t>
            </w:r>
            <w:r>
              <w:rPr>
                <w:rFonts w:ascii="Times New Roman" w:hAnsi="Times New Roman"/>
                <w:b/>
                <w:lang w:val="ru-RU"/>
              </w:rPr>
              <w:t xml:space="preserve">         </w:t>
            </w:r>
            <w:permEnd w:id="1753893808"/>
          </w:p>
        </w:tc>
      </w:tr>
      <w:tr w:rsidR="00E77DF2" w:rsidRPr="00FD06DA" w:rsidTr="00A15780">
        <w:tc>
          <w:tcPr>
            <w:tcW w:w="4253" w:type="dxa"/>
          </w:tcPr>
          <w:p w:rsidR="00E77DF2" w:rsidRPr="00426A64" w:rsidRDefault="00E77DF2" w:rsidP="000B2158">
            <w:pPr>
              <w:tabs>
                <w:tab w:val="left" w:pos="7695"/>
              </w:tabs>
              <w:jc w:val="both"/>
              <w:rPr>
                <w:rFonts w:ascii="Times New Roman" w:hAnsi="Times New Roman"/>
                <w:b/>
                <w:u w:val="single"/>
                <w:lang w:val="ru-RU"/>
              </w:rPr>
            </w:pPr>
            <w:permStart w:id="64698434" w:edGrp="everyone" w:colFirst="1" w:colLast="1"/>
            <w:r w:rsidRPr="00426A64">
              <w:rPr>
                <w:rFonts w:ascii="Times New Roman" w:hAnsi="Times New Roman"/>
                <w:b/>
                <w:lang w:val="ru-RU"/>
              </w:rPr>
              <w:t xml:space="preserve">Фактический адрес с указанием индекса:                   </w:t>
            </w:r>
          </w:p>
        </w:tc>
        <w:tc>
          <w:tcPr>
            <w:tcW w:w="5812" w:type="dxa"/>
          </w:tcPr>
          <w:p w:rsidR="00E77DF2" w:rsidRPr="00FD06DA" w:rsidRDefault="00E77DF2">
            <w:pPr>
              <w:rPr>
                <w:lang w:val="ru-RU"/>
              </w:rPr>
            </w:pPr>
            <w:r w:rsidRPr="00705B52">
              <w:rPr>
                <w:rFonts w:ascii="Times New Roman" w:hAnsi="Times New Roman"/>
                <w:b/>
                <w:lang w:val="ru-RU"/>
              </w:rPr>
              <w:t xml:space="preserve">                      </w:t>
            </w:r>
          </w:p>
        </w:tc>
      </w:tr>
      <w:tr w:rsidR="00E77DF2" w:rsidRPr="00FD06DA" w:rsidTr="00A15780">
        <w:tc>
          <w:tcPr>
            <w:tcW w:w="4253" w:type="dxa"/>
          </w:tcPr>
          <w:p w:rsidR="00E77DF2" w:rsidRPr="00426A64" w:rsidRDefault="00E77DF2" w:rsidP="000B2158">
            <w:pPr>
              <w:tabs>
                <w:tab w:val="left" w:pos="7695"/>
              </w:tabs>
              <w:jc w:val="both"/>
              <w:rPr>
                <w:rFonts w:ascii="Times New Roman" w:hAnsi="Times New Roman"/>
                <w:b/>
                <w:u w:val="single"/>
                <w:lang w:val="ru-RU"/>
              </w:rPr>
            </w:pPr>
            <w:permStart w:id="1500382990" w:edGrp="everyone" w:colFirst="1" w:colLast="1"/>
            <w:permEnd w:id="64698434"/>
            <w:r w:rsidRPr="00426A64">
              <w:rPr>
                <w:rFonts w:ascii="Times New Roman" w:hAnsi="Times New Roman"/>
                <w:b/>
                <w:lang w:val="ru-RU"/>
              </w:rPr>
              <w:t>Юридический адрес с указанием индекса:</w:t>
            </w:r>
          </w:p>
        </w:tc>
        <w:tc>
          <w:tcPr>
            <w:tcW w:w="5812" w:type="dxa"/>
          </w:tcPr>
          <w:p w:rsidR="00E77DF2" w:rsidRPr="00FD06DA" w:rsidRDefault="00E77DF2">
            <w:pPr>
              <w:rPr>
                <w:lang w:val="ru-RU"/>
              </w:rPr>
            </w:pPr>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b/>
                <w:u w:val="single"/>
                <w:lang w:val="ru-RU"/>
              </w:rPr>
            </w:pPr>
            <w:permStart w:id="1257055402" w:edGrp="everyone" w:colFirst="1" w:colLast="1"/>
            <w:permEnd w:id="1500382990"/>
            <w:r w:rsidRPr="00426A64">
              <w:rPr>
                <w:rFonts w:ascii="Times New Roman" w:hAnsi="Times New Roman"/>
                <w:b/>
                <w:lang w:val="ru-RU"/>
              </w:rPr>
              <w:t>Тел.:</w:t>
            </w:r>
          </w:p>
        </w:tc>
        <w:tc>
          <w:tcPr>
            <w:tcW w:w="5812" w:type="dxa"/>
          </w:tcPr>
          <w:p w:rsidR="00E77DF2" w:rsidRDefault="00E77DF2">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b/>
                <w:u w:val="single"/>
                <w:lang w:val="ru-RU"/>
              </w:rPr>
            </w:pPr>
            <w:permStart w:id="1264331536" w:edGrp="everyone" w:colFirst="1" w:colLast="1"/>
            <w:permEnd w:id="1257055402"/>
            <w:r w:rsidRPr="00426A64">
              <w:rPr>
                <w:rFonts w:ascii="Times New Roman" w:hAnsi="Times New Roman"/>
                <w:b/>
                <w:lang w:val="ru-RU"/>
              </w:rPr>
              <w:t xml:space="preserve">Факс: </w:t>
            </w:r>
          </w:p>
        </w:tc>
        <w:tc>
          <w:tcPr>
            <w:tcW w:w="5812" w:type="dxa"/>
          </w:tcPr>
          <w:p w:rsidR="00E77DF2" w:rsidRDefault="00E77DF2">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b/>
                <w:u w:val="single"/>
                <w:lang w:val="ru-RU"/>
              </w:rPr>
            </w:pPr>
            <w:permStart w:id="639974024" w:edGrp="everyone" w:colFirst="1" w:colLast="1"/>
            <w:permEnd w:id="1264331536"/>
            <w:r w:rsidRPr="00426A64">
              <w:rPr>
                <w:rFonts w:ascii="Times New Roman" w:hAnsi="Times New Roman"/>
                <w:b/>
                <w:lang w:val="ru-RU"/>
              </w:rPr>
              <w:t xml:space="preserve">Электронная почта (обязательно):  </w:t>
            </w:r>
          </w:p>
        </w:tc>
        <w:tc>
          <w:tcPr>
            <w:tcW w:w="5812" w:type="dxa"/>
          </w:tcPr>
          <w:p w:rsidR="00E77DF2" w:rsidRDefault="00E77DF2">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b/>
                <w:u w:val="single"/>
                <w:lang w:val="ru-RU"/>
              </w:rPr>
            </w:pPr>
            <w:permStart w:id="560794711" w:edGrp="everyone" w:colFirst="1" w:colLast="1"/>
            <w:permEnd w:id="639974024"/>
            <w:r w:rsidRPr="00426A64">
              <w:rPr>
                <w:rFonts w:ascii="Times New Roman" w:hAnsi="Times New Roman"/>
                <w:b/>
                <w:lang w:val="ru-RU"/>
              </w:rPr>
              <w:t>Расчетный счет:</w:t>
            </w:r>
          </w:p>
        </w:tc>
        <w:tc>
          <w:tcPr>
            <w:tcW w:w="5812" w:type="dxa"/>
          </w:tcPr>
          <w:p w:rsidR="00E77DF2" w:rsidRDefault="00E77DF2">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rPr>
            </w:pPr>
            <w:permStart w:id="1802926494" w:edGrp="everyone" w:colFirst="1" w:colLast="1"/>
            <w:permEnd w:id="560794711"/>
            <w:r w:rsidRPr="00426A64">
              <w:rPr>
                <w:rFonts w:ascii="Times New Roman" w:hAnsi="Times New Roman"/>
                <w:b/>
                <w:lang w:val="ru-RU"/>
              </w:rPr>
              <w:t>Корр.счет:</w:t>
            </w:r>
          </w:p>
        </w:tc>
        <w:tc>
          <w:tcPr>
            <w:tcW w:w="5812" w:type="dxa"/>
          </w:tcPr>
          <w:p w:rsidR="00E77DF2" w:rsidRDefault="00E77DF2">
            <w:r w:rsidRPr="00705B52">
              <w:rPr>
                <w:rFonts w:ascii="Times New Roman" w:hAnsi="Times New Roman"/>
                <w:b/>
                <w:lang w:val="ru-RU"/>
              </w:rPr>
              <w:t xml:space="preserve">                      </w:t>
            </w:r>
          </w:p>
        </w:tc>
      </w:tr>
      <w:tr w:rsidR="00E77DF2" w:rsidTr="00A15780">
        <w:tc>
          <w:tcPr>
            <w:tcW w:w="4253" w:type="dxa"/>
          </w:tcPr>
          <w:p w:rsidR="00E77DF2" w:rsidRPr="00426A64" w:rsidRDefault="00E77DF2" w:rsidP="000B2158">
            <w:pPr>
              <w:jc w:val="both"/>
              <w:rPr>
                <w:rFonts w:ascii="Times New Roman" w:hAnsi="Times New Roman"/>
                <w:b/>
                <w:lang w:val="ru-RU"/>
              </w:rPr>
            </w:pPr>
            <w:permStart w:id="1404000163" w:edGrp="everyone" w:colFirst="1" w:colLast="1"/>
            <w:permEnd w:id="1802926494"/>
            <w:r>
              <w:rPr>
                <w:rFonts w:ascii="Times New Roman" w:hAnsi="Times New Roman"/>
                <w:b/>
                <w:lang w:val="ru-RU"/>
              </w:rPr>
              <w:t>БИК:</w:t>
            </w:r>
          </w:p>
        </w:tc>
        <w:tc>
          <w:tcPr>
            <w:tcW w:w="5812" w:type="dxa"/>
          </w:tcPr>
          <w:p w:rsidR="00E77DF2" w:rsidRDefault="00E77DF2">
            <w:r w:rsidRPr="00705B52">
              <w:rPr>
                <w:rFonts w:ascii="Times New Roman" w:hAnsi="Times New Roman"/>
                <w:b/>
                <w:lang w:val="ru-RU"/>
              </w:rPr>
              <w:t xml:space="preserve">                      </w:t>
            </w:r>
          </w:p>
        </w:tc>
      </w:tr>
      <w:tr w:rsidR="000B2158" w:rsidTr="00A15780">
        <w:tc>
          <w:tcPr>
            <w:tcW w:w="4253" w:type="dxa"/>
          </w:tcPr>
          <w:p w:rsidR="000B2158" w:rsidRPr="00426A64" w:rsidRDefault="000B2158" w:rsidP="00426A64">
            <w:pPr>
              <w:pStyle w:val="caaieiaie1"/>
              <w:rPr>
                <w:rFonts w:ascii="Times New Roman" w:hAnsi="Times New Roman"/>
                <w:b w:val="0"/>
                <w:sz w:val="20"/>
                <w:szCs w:val="20"/>
                <w:u w:val="single"/>
              </w:rPr>
            </w:pPr>
            <w:permStart w:id="14822592" w:edGrp="everyone" w:colFirst="1" w:colLast="1"/>
            <w:permEnd w:id="1404000163"/>
            <w:r w:rsidRPr="00426A64">
              <w:rPr>
                <w:rFonts w:ascii="Times New Roman" w:hAnsi="Times New Roman"/>
                <w:sz w:val="20"/>
                <w:szCs w:val="20"/>
              </w:rPr>
              <w:lastRenderedPageBreak/>
              <w:t>ИНН (обязательно)</w:t>
            </w:r>
          </w:p>
        </w:tc>
        <w:tc>
          <w:tcPr>
            <w:tcW w:w="5812" w:type="dxa"/>
          </w:tcPr>
          <w:p w:rsidR="000B2158" w:rsidRPr="00426A64" w:rsidRDefault="00426A64" w:rsidP="00426A64">
            <w:pPr>
              <w:tabs>
                <w:tab w:val="left" w:pos="1127"/>
              </w:tabs>
              <w:jc w:val="both"/>
              <w:rPr>
                <w:rFonts w:ascii="Times New Roman" w:hAnsi="Times New Roman"/>
                <w:b/>
                <w:lang w:val="ru-RU"/>
              </w:rPr>
            </w:pPr>
            <w:r>
              <w:rPr>
                <w:rFonts w:ascii="Times New Roman" w:hAnsi="Times New Roman"/>
                <w:b/>
                <w:lang w:val="ru-RU"/>
              </w:rPr>
              <w:t xml:space="preserve">                      </w:t>
            </w:r>
          </w:p>
        </w:tc>
      </w:tr>
      <w:tr w:rsidR="000B2158" w:rsidTr="00A15780">
        <w:tc>
          <w:tcPr>
            <w:tcW w:w="4253" w:type="dxa"/>
          </w:tcPr>
          <w:p w:rsidR="000B2158" w:rsidRPr="00426A64" w:rsidRDefault="000B2158" w:rsidP="00426A64">
            <w:pPr>
              <w:pStyle w:val="1"/>
              <w:tabs>
                <w:tab w:val="left" w:pos="0"/>
              </w:tabs>
            </w:pPr>
            <w:permStart w:id="1073944018" w:edGrp="everyone" w:colFirst="1" w:colLast="1"/>
            <w:permEnd w:id="14822592"/>
            <w:r w:rsidRPr="00426A64">
              <w:t>КПП (обязательно)</w:t>
            </w:r>
            <w:r w:rsidR="00426A64" w:rsidRPr="00426A64">
              <w:t xml:space="preserve"> </w:t>
            </w:r>
          </w:p>
        </w:tc>
        <w:tc>
          <w:tcPr>
            <w:tcW w:w="5812" w:type="dxa"/>
          </w:tcPr>
          <w:p w:rsidR="000B2158" w:rsidRPr="00426A64" w:rsidRDefault="00426A64">
            <w:pPr>
              <w:jc w:val="both"/>
              <w:rPr>
                <w:rFonts w:ascii="Times New Roman" w:hAnsi="Times New Roman"/>
                <w:b/>
                <w:lang w:val="ru-RU"/>
              </w:rPr>
            </w:pPr>
            <w:r>
              <w:rPr>
                <w:rFonts w:ascii="Times New Roman" w:hAnsi="Times New Roman"/>
                <w:b/>
                <w:lang w:val="ru-RU"/>
              </w:rPr>
              <w:t xml:space="preserve">                      </w:t>
            </w:r>
          </w:p>
        </w:tc>
      </w:tr>
      <w:tr w:rsidR="000B2158" w:rsidTr="00A15780">
        <w:tc>
          <w:tcPr>
            <w:tcW w:w="4253" w:type="dxa"/>
          </w:tcPr>
          <w:p w:rsidR="000B2158" w:rsidRPr="00426A64" w:rsidRDefault="000B2158" w:rsidP="000B2158">
            <w:pPr>
              <w:pStyle w:val="caaieiaie1"/>
              <w:rPr>
                <w:rFonts w:ascii="Times New Roman" w:hAnsi="Times New Roman"/>
                <w:sz w:val="20"/>
                <w:szCs w:val="20"/>
              </w:rPr>
            </w:pPr>
            <w:permStart w:id="3827308" w:edGrp="everyone" w:colFirst="1" w:colLast="1"/>
            <w:permEnd w:id="1073944018"/>
            <w:r w:rsidRPr="00426A64">
              <w:rPr>
                <w:rFonts w:ascii="Times New Roman" w:hAnsi="Times New Roman"/>
                <w:sz w:val="20"/>
                <w:szCs w:val="20"/>
              </w:rPr>
              <w:t>ОКПО</w:t>
            </w:r>
          </w:p>
        </w:tc>
        <w:tc>
          <w:tcPr>
            <w:tcW w:w="5812" w:type="dxa"/>
          </w:tcPr>
          <w:p w:rsidR="000B2158" w:rsidRPr="00426A64" w:rsidRDefault="00426A64">
            <w:pPr>
              <w:jc w:val="both"/>
              <w:rPr>
                <w:rFonts w:ascii="Times New Roman" w:hAnsi="Times New Roman"/>
                <w:b/>
                <w:lang w:val="ru-RU"/>
              </w:rPr>
            </w:pPr>
            <w:r>
              <w:rPr>
                <w:rFonts w:ascii="Times New Roman" w:hAnsi="Times New Roman"/>
                <w:b/>
                <w:lang w:val="ru-RU"/>
              </w:rPr>
              <w:t xml:space="preserve">                      </w:t>
            </w:r>
          </w:p>
        </w:tc>
      </w:tr>
      <w:permEnd w:id="3827308"/>
    </w:tbl>
    <w:p w:rsidR="000B2158" w:rsidRDefault="000B2158">
      <w:pPr>
        <w:jc w:val="both"/>
        <w:rPr>
          <w:rFonts w:ascii="Times New Roman" w:hAnsi="Times New Roman"/>
          <w:b/>
          <w:u w:val="single"/>
          <w:lang w:val="ru-RU"/>
        </w:rPr>
      </w:pPr>
    </w:p>
    <w:p w:rsidR="000C4BD2" w:rsidRDefault="000C4BD2">
      <w:pPr>
        <w:jc w:val="both"/>
        <w:rPr>
          <w:rFonts w:ascii="Times New Roman" w:hAnsi="Times New Roman"/>
          <w:lang w:val="ru-RU"/>
        </w:rPr>
      </w:pPr>
      <w:r>
        <w:rPr>
          <w:rFonts w:ascii="Times New Roman" w:hAnsi="Times New Roman"/>
          <w:lang w:val="ru-RU"/>
        </w:rPr>
        <w:tab/>
      </w:r>
      <w:r>
        <w:rPr>
          <w:rFonts w:ascii="Times New Roman" w:hAnsi="Times New Roman"/>
          <w:lang w:val="ru-RU"/>
        </w:rPr>
        <w:tab/>
      </w:r>
    </w:p>
    <w:p w:rsidR="000C4BD2" w:rsidRDefault="000C4BD2">
      <w:pPr>
        <w:jc w:val="both"/>
        <w:rPr>
          <w:rFonts w:ascii="Times New Roman" w:hAnsi="Times New Roman"/>
          <w:b/>
          <w:lang w:val="ru-RU"/>
        </w:rPr>
      </w:pPr>
      <w:r>
        <w:rPr>
          <w:rFonts w:ascii="Times New Roman" w:hAnsi="Times New Roman"/>
          <w:b/>
          <w:lang w:val="ru-RU"/>
        </w:rPr>
        <w:t xml:space="preserve"> </w:t>
      </w:r>
    </w:p>
    <w:p w:rsidR="000C4BD2" w:rsidRDefault="000C4BD2">
      <w:pPr>
        <w:jc w:val="both"/>
        <w:rPr>
          <w:rFonts w:ascii="Times New Roman" w:hAnsi="Times New Roman"/>
          <w:b/>
          <w:lang w:val="ru-RU"/>
        </w:rPr>
      </w:pPr>
      <w:r>
        <w:rPr>
          <w:rFonts w:ascii="Times New Roman" w:hAnsi="Times New Roman"/>
          <w:b/>
          <w:u w:val="single"/>
          <w:lang w:val="ru-RU"/>
        </w:rPr>
        <w:t>Академсервис</w:t>
      </w:r>
      <w:r>
        <w:rPr>
          <w:rFonts w:ascii="Times New Roman" w:hAnsi="Times New Roman"/>
          <w:b/>
          <w:lang w:val="ru-RU"/>
        </w:rPr>
        <w:t>:                              ООО “А</w:t>
      </w:r>
      <w:r w:rsidR="00DB78F7">
        <w:rPr>
          <w:rFonts w:ascii="Times New Roman" w:hAnsi="Times New Roman"/>
          <w:b/>
          <w:lang w:val="ru-RU"/>
        </w:rPr>
        <w:t>КАДЕМСЕРВИС</w:t>
      </w:r>
      <w:r>
        <w:rPr>
          <w:rFonts w:ascii="Times New Roman" w:hAnsi="Times New Roman"/>
          <w:b/>
          <w:lang w:val="ru-RU"/>
        </w:rPr>
        <w:t xml:space="preserve">”, </w:t>
      </w:r>
    </w:p>
    <w:p w:rsidR="000C4BD2" w:rsidRDefault="000C4BD2">
      <w:pPr>
        <w:jc w:val="both"/>
        <w:rPr>
          <w:rFonts w:ascii="Times New Roman" w:hAnsi="Times New Roman"/>
          <w:b/>
          <w:lang w:val="ru-RU"/>
        </w:rPr>
      </w:pPr>
      <w:r>
        <w:rPr>
          <w:rFonts w:ascii="Times New Roman" w:hAnsi="Times New Roman"/>
          <w:b/>
          <w:lang w:val="ru-RU"/>
        </w:rPr>
        <w:t xml:space="preserve">Адрес для переписки: </w:t>
      </w:r>
      <w:r>
        <w:rPr>
          <w:rFonts w:ascii="Times New Roman" w:hAnsi="Times New Roman"/>
          <w:b/>
          <w:lang w:val="ru-RU"/>
        </w:rPr>
        <w:tab/>
      </w:r>
      <w:r>
        <w:rPr>
          <w:rFonts w:ascii="Times New Roman" w:hAnsi="Times New Roman"/>
          <w:b/>
          <w:lang w:val="ru-RU"/>
        </w:rPr>
        <w:tab/>
        <w:t>115563, Россия, Москва, ул. Шипиловская, д. 28a</w:t>
      </w:r>
    </w:p>
    <w:p w:rsidR="00FD06DA" w:rsidRPr="00894489" w:rsidRDefault="000C4BD2" w:rsidP="00FD06DA">
      <w:pPr>
        <w:jc w:val="both"/>
        <w:rPr>
          <w:rFonts w:ascii="Times New Roman" w:hAnsi="Times New Roman"/>
          <w:b/>
          <w:lang w:val="ru-RU"/>
        </w:rPr>
      </w:pPr>
      <w:r>
        <w:rPr>
          <w:rFonts w:ascii="Times New Roman" w:hAnsi="Times New Roman"/>
          <w:b/>
          <w:lang w:val="ru-RU"/>
        </w:rPr>
        <w:t xml:space="preserve">Местонахождение:                        </w:t>
      </w:r>
      <w:r w:rsidR="00FD06DA" w:rsidRPr="00894489">
        <w:rPr>
          <w:rFonts w:ascii="Times New Roman" w:hAnsi="Times New Roman"/>
          <w:b/>
          <w:lang w:val="ru-RU"/>
        </w:rPr>
        <w:t xml:space="preserve">143405, Россия, Московская обл., Красногорский р-н, г. Красногорск, </w:t>
      </w:r>
    </w:p>
    <w:p w:rsidR="000C4BD2" w:rsidRDefault="00FD06DA" w:rsidP="00FD06DA">
      <w:pPr>
        <w:jc w:val="both"/>
        <w:rPr>
          <w:rFonts w:ascii="Times New Roman" w:hAnsi="Times New Roman"/>
          <w:b/>
          <w:lang w:val="ru-RU"/>
        </w:rPr>
      </w:pPr>
      <w:r w:rsidRPr="00894489">
        <w:rPr>
          <w:rFonts w:ascii="Times New Roman" w:hAnsi="Times New Roman"/>
          <w:b/>
          <w:lang w:val="ru-RU"/>
        </w:rPr>
        <w:t xml:space="preserve">                                         </w:t>
      </w:r>
      <w:r w:rsidRPr="00FD06DA">
        <w:rPr>
          <w:rFonts w:ascii="Times New Roman" w:hAnsi="Times New Roman"/>
          <w:b/>
          <w:lang w:val="ru-RU"/>
        </w:rPr>
        <w:t xml:space="preserve">                </w:t>
      </w:r>
      <w:r>
        <w:rPr>
          <w:rFonts w:ascii="Times New Roman" w:hAnsi="Times New Roman"/>
          <w:b/>
        </w:rPr>
        <w:t xml:space="preserve"> </w:t>
      </w:r>
      <w:bookmarkStart w:id="0" w:name="_GoBack"/>
      <w:bookmarkEnd w:id="0"/>
      <w:r w:rsidRPr="00894489">
        <w:rPr>
          <w:rFonts w:ascii="Times New Roman" w:hAnsi="Times New Roman"/>
          <w:b/>
          <w:lang w:val="ru-RU"/>
        </w:rPr>
        <w:t xml:space="preserve">Ильинское   ш., д. 4, пом. </w:t>
      </w:r>
      <w:proofErr w:type="gramStart"/>
      <w:r w:rsidRPr="00894489">
        <w:rPr>
          <w:rFonts w:ascii="Times New Roman" w:hAnsi="Times New Roman"/>
          <w:b/>
        </w:rPr>
        <w:t>I</w:t>
      </w:r>
      <w:r w:rsidRPr="00894489">
        <w:rPr>
          <w:rFonts w:ascii="Times New Roman" w:hAnsi="Times New Roman"/>
          <w:b/>
          <w:lang w:val="ru-RU"/>
        </w:rPr>
        <w:t>, ком.</w:t>
      </w:r>
      <w:proofErr w:type="gramEnd"/>
      <w:r w:rsidRPr="00894489">
        <w:rPr>
          <w:rFonts w:ascii="Times New Roman" w:hAnsi="Times New Roman"/>
          <w:b/>
          <w:lang w:val="ru-RU"/>
        </w:rPr>
        <w:t xml:space="preserve"> 9.</w:t>
      </w:r>
      <w:r w:rsidRPr="00894489">
        <w:rPr>
          <w:rFonts w:ascii="Calibri" w:hAnsi="Calibri"/>
          <w:b/>
          <w:sz w:val="16"/>
          <w:szCs w:val="16"/>
          <w:lang w:val="ru-RU"/>
        </w:rPr>
        <w:t xml:space="preserve">  </w:t>
      </w:r>
    </w:p>
    <w:p w:rsidR="000C4BD2" w:rsidRDefault="000C4BD2">
      <w:pPr>
        <w:jc w:val="both"/>
        <w:rPr>
          <w:rFonts w:ascii="Times New Roman" w:hAnsi="Times New Roman"/>
          <w:b/>
          <w:lang w:val="ru-RU"/>
        </w:rPr>
      </w:pPr>
      <w:r>
        <w:rPr>
          <w:rFonts w:ascii="Times New Roman" w:hAnsi="Times New Roman"/>
          <w:b/>
          <w:lang w:val="ru-RU"/>
        </w:rPr>
        <w:t>Тел.:</w:t>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t>(+7-495) 660-90-90</w:t>
      </w:r>
    </w:p>
    <w:p w:rsidR="000C4BD2" w:rsidRDefault="000C4BD2">
      <w:pPr>
        <w:jc w:val="both"/>
        <w:rPr>
          <w:rFonts w:ascii="Times New Roman" w:hAnsi="Times New Roman"/>
          <w:b/>
          <w:lang w:val="ru-RU"/>
        </w:rPr>
      </w:pPr>
      <w:r>
        <w:rPr>
          <w:rFonts w:ascii="Times New Roman" w:hAnsi="Times New Roman"/>
          <w:b/>
          <w:lang w:val="ru-RU"/>
        </w:rPr>
        <w:t>Факс:                                               (+7-495) 662-43-58, (+7 495) 662-43-62</w:t>
      </w:r>
    </w:p>
    <w:p w:rsidR="000C4BD2" w:rsidRDefault="000C4BD2">
      <w:pPr>
        <w:jc w:val="both"/>
        <w:rPr>
          <w:rFonts w:ascii="Times New Roman" w:hAnsi="Times New Roman"/>
          <w:b/>
          <w:lang w:val="ru-RU"/>
        </w:rPr>
      </w:pPr>
      <w:r>
        <w:rPr>
          <w:rFonts w:ascii="Times New Roman" w:hAnsi="Times New Roman"/>
          <w:b/>
          <w:lang w:val="ru-RU"/>
        </w:rPr>
        <w:t xml:space="preserve">Электронная почта: </w:t>
      </w:r>
      <w:r>
        <w:rPr>
          <w:rFonts w:ascii="Times New Roman" w:hAnsi="Times New Roman"/>
          <w:b/>
          <w:lang w:val="ru-RU"/>
        </w:rPr>
        <w:tab/>
      </w:r>
      <w:r>
        <w:rPr>
          <w:rFonts w:ascii="Times New Roman" w:hAnsi="Times New Roman"/>
          <w:b/>
          <w:lang w:val="ru-RU"/>
        </w:rPr>
        <w:tab/>
        <w:t>rusmark@acase.ru</w:t>
      </w:r>
    </w:p>
    <w:p w:rsidR="000C4BD2" w:rsidRDefault="000C4BD2">
      <w:pPr>
        <w:jc w:val="both"/>
        <w:rPr>
          <w:rFonts w:ascii="Times New Roman" w:hAnsi="Times New Roman"/>
          <w:b/>
          <w:lang w:val="ru-RU"/>
        </w:rPr>
      </w:pPr>
      <w:r>
        <w:rPr>
          <w:rFonts w:ascii="Times New Roman" w:hAnsi="Times New Roman"/>
          <w:b/>
          <w:lang w:val="ru-RU"/>
        </w:rPr>
        <w:t xml:space="preserve">Расчетный счет: </w:t>
      </w:r>
      <w:r>
        <w:rPr>
          <w:rFonts w:ascii="Times New Roman" w:hAnsi="Times New Roman"/>
          <w:b/>
          <w:lang w:val="ru-RU"/>
        </w:rPr>
        <w:tab/>
        <w:t xml:space="preserve">              40702810200001814000  в  КБ “Локо-Банк”</w:t>
      </w:r>
      <w:r w:rsidR="00D14AFA">
        <w:rPr>
          <w:rFonts w:ascii="Times New Roman" w:hAnsi="Times New Roman"/>
          <w:b/>
          <w:lang w:val="ru-RU"/>
        </w:rPr>
        <w:t xml:space="preserve"> (АО)</w:t>
      </w:r>
    </w:p>
    <w:p w:rsidR="00426A64" w:rsidRDefault="000C4BD2">
      <w:pPr>
        <w:jc w:val="both"/>
        <w:rPr>
          <w:rFonts w:ascii="Times New Roman" w:hAnsi="Times New Roman"/>
          <w:b/>
          <w:lang w:val="ru-RU"/>
        </w:rPr>
      </w:pPr>
      <w:r>
        <w:rPr>
          <w:rFonts w:ascii="Times New Roman" w:hAnsi="Times New Roman"/>
          <w:b/>
          <w:lang w:val="ru-RU"/>
        </w:rPr>
        <w:t xml:space="preserve">Корр. счет: </w:t>
      </w:r>
      <w:r>
        <w:rPr>
          <w:rFonts w:ascii="Times New Roman" w:hAnsi="Times New Roman"/>
          <w:b/>
          <w:lang w:val="ru-RU"/>
        </w:rPr>
        <w:tab/>
      </w:r>
      <w:r>
        <w:rPr>
          <w:rFonts w:ascii="Times New Roman" w:hAnsi="Times New Roman"/>
          <w:b/>
          <w:lang w:val="ru-RU"/>
        </w:rPr>
        <w:tab/>
      </w:r>
      <w:r>
        <w:rPr>
          <w:rFonts w:ascii="Times New Roman" w:hAnsi="Times New Roman"/>
          <w:b/>
          <w:lang w:val="ru-RU"/>
        </w:rPr>
        <w:tab/>
        <w:t>30101810</w:t>
      </w:r>
      <w:r w:rsidR="004E464F">
        <w:rPr>
          <w:rFonts w:ascii="Times New Roman" w:hAnsi="Times New Roman"/>
          <w:b/>
          <w:lang w:val="ru-RU"/>
        </w:rPr>
        <w:t xml:space="preserve">945250000161 </w:t>
      </w:r>
    </w:p>
    <w:p w:rsidR="00426A64" w:rsidRDefault="004E464F" w:rsidP="00426A64">
      <w:pPr>
        <w:tabs>
          <w:tab w:val="left" w:pos="2835"/>
        </w:tabs>
        <w:jc w:val="both"/>
        <w:rPr>
          <w:rFonts w:ascii="Times New Roman" w:hAnsi="Times New Roman"/>
          <w:b/>
          <w:lang w:val="ru-RU"/>
        </w:rPr>
      </w:pPr>
      <w:r>
        <w:rPr>
          <w:rFonts w:ascii="Times New Roman" w:hAnsi="Times New Roman"/>
          <w:b/>
          <w:lang w:val="ru-RU"/>
        </w:rPr>
        <w:t xml:space="preserve">БИК: </w:t>
      </w:r>
      <w:r w:rsidR="00426A64">
        <w:rPr>
          <w:rFonts w:ascii="Times New Roman" w:hAnsi="Times New Roman"/>
          <w:b/>
          <w:lang w:val="ru-RU"/>
        </w:rPr>
        <w:t xml:space="preserve">                                               </w:t>
      </w:r>
      <w:r>
        <w:rPr>
          <w:rFonts w:ascii="Times New Roman" w:hAnsi="Times New Roman"/>
          <w:b/>
          <w:lang w:val="ru-RU"/>
        </w:rPr>
        <w:t>04452</w:t>
      </w:r>
      <w:r w:rsidR="000C4BD2">
        <w:rPr>
          <w:rFonts w:ascii="Times New Roman" w:hAnsi="Times New Roman"/>
          <w:b/>
          <w:lang w:val="ru-RU"/>
        </w:rPr>
        <w:t xml:space="preserve">5161 </w:t>
      </w:r>
    </w:p>
    <w:p w:rsidR="000C4BD2" w:rsidRDefault="000C4BD2" w:rsidP="00426A64">
      <w:pPr>
        <w:tabs>
          <w:tab w:val="left" w:pos="2835"/>
        </w:tabs>
        <w:jc w:val="both"/>
        <w:rPr>
          <w:rFonts w:ascii="Times New Roman" w:hAnsi="Times New Roman"/>
          <w:b/>
          <w:lang w:val="ru-RU"/>
        </w:rPr>
      </w:pPr>
      <w:r>
        <w:rPr>
          <w:rFonts w:ascii="Times New Roman" w:hAnsi="Times New Roman"/>
          <w:b/>
          <w:lang w:val="ru-RU"/>
        </w:rPr>
        <w:t xml:space="preserve">ИНН: </w:t>
      </w:r>
      <w:r w:rsidR="00426A64">
        <w:rPr>
          <w:rFonts w:ascii="Times New Roman" w:hAnsi="Times New Roman"/>
          <w:b/>
          <w:lang w:val="ru-RU"/>
        </w:rPr>
        <w:t xml:space="preserve">                                              </w:t>
      </w:r>
      <w:r>
        <w:rPr>
          <w:rFonts w:ascii="Times New Roman" w:hAnsi="Times New Roman"/>
          <w:b/>
          <w:lang w:val="ru-RU"/>
        </w:rPr>
        <w:t>5024053441</w:t>
      </w:r>
    </w:p>
    <w:p w:rsidR="00426A64" w:rsidRDefault="00426A64">
      <w:pPr>
        <w:pStyle w:val="caaieiaie1"/>
        <w:rPr>
          <w:rFonts w:ascii="Times New Roman" w:hAnsi="Times New Roman"/>
          <w:sz w:val="20"/>
          <w:szCs w:val="20"/>
        </w:rPr>
      </w:pPr>
      <w:r>
        <w:rPr>
          <w:rFonts w:ascii="Times New Roman" w:hAnsi="Times New Roman"/>
          <w:sz w:val="20"/>
          <w:szCs w:val="20"/>
        </w:rPr>
        <w:t>КПП:                                               502401001</w:t>
      </w:r>
    </w:p>
    <w:p w:rsidR="000C4BD2" w:rsidRPr="00FD06DA" w:rsidRDefault="000C4BD2">
      <w:pPr>
        <w:pStyle w:val="caaieiaie1"/>
        <w:rPr>
          <w:rFonts w:ascii="Times New Roman" w:hAnsi="Times New Roman"/>
          <w:sz w:val="20"/>
          <w:szCs w:val="20"/>
          <w:lang w:val="en-US"/>
        </w:rPr>
      </w:pPr>
      <w:r>
        <w:rPr>
          <w:rFonts w:ascii="Times New Roman" w:hAnsi="Times New Roman"/>
          <w:sz w:val="20"/>
          <w:szCs w:val="20"/>
        </w:rPr>
        <w:t>ОКПО</w:t>
      </w:r>
      <w:r w:rsidRPr="00FD06DA">
        <w:rPr>
          <w:rFonts w:ascii="Times New Roman" w:hAnsi="Times New Roman"/>
          <w:sz w:val="20"/>
          <w:szCs w:val="20"/>
          <w:lang w:val="en-US"/>
        </w:rPr>
        <w:t xml:space="preserve">: </w:t>
      </w:r>
      <w:r w:rsidR="00426A64" w:rsidRPr="00FD06DA">
        <w:rPr>
          <w:rFonts w:ascii="Times New Roman" w:hAnsi="Times New Roman"/>
          <w:sz w:val="20"/>
          <w:szCs w:val="20"/>
          <w:lang w:val="en-US"/>
        </w:rPr>
        <w:t xml:space="preserve">                                           </w:t>
      </w:r>
      <w:r w:rsidRPr="00FD06DA">
        <w:rPr>
          <w:rFonts w:ascii="Times New Roman" w:hAnsi="Times New Roman"/>
          <w:sz w:val="20"/>
          <w:szCs w:val="20"/>
          <w:lang w:val="en-US"/>
        </w:rPr>
        <w:t xml:space="preserve">59348721  </w:t>
      </w:r>
    </w:p>
    <w:p w:rsidR="000C4BD2" w:rsidRPr="00FD06DA" w:rsidRDefault="000C4BD2">
      <w:pPr>
        <w:rPr>
          <w:rFonts w:ascii="Times New Roman" w:hAnsi="Times New Roman"/>
          <w:b/>
        </w:rPr>
      </w:pPr>
    </w:p>
    <w:p w:rsidR="000C4BD2" w:rsidRPr="00A461F3" w:rsidRDefault="000C4BD2">
      <w:pPr>
        <w:rPr>
          <w:rFonts w:ascii="Times New Roman" w:hAnsi="Times New Roman"/>
          <w:b/>
        </w:rPr>
      </w:pPr>
      <w:r>
        <w:rPr>
          <w:rFonts w:ascii="Times New Roman" w:hAnsi="Times New Roman"/>
          <w:b/>
          <w:lang w:val="ru-RU"/>
        </w:rPr>
        <w:t>Валютные</w:t>
      </w:r>
      <w:r w:rsidRPr="00A461F3">
        <w:rPr>
          <w:rFonts w:ascii="Times New Roman" w:hAnsi="Times New Roman"/>
          <w:b/>
        </w:rPr>
        <w:t xml:space="preserve"> </w:t>
      </w:r>
    </w:p>
    <w:p w:rsidR="000C4BD2" w:rsidRPr="00A461F3" w:rsidRDefault="000C4BD2">
      <w:pPr>
        <w:rPr>
          <w:rFonts w:ascii="Times New Roman" w:hAnsi="Times New Roman"/>
          <w:b/>
        </w:rPr>
      </w:pPr>
      <w:r>
        <w:rPr>
          <w:rFonts w:ascii="Times New Roman" w:hAnsi="Times New Roman"/>
          <w:b/>
          <w:u w:val="single"/>
          <w:lang w:val="ru-RU"/>
        </w:rPr>
        <w:t>реквизиты</w:t>
      </w:r>
      <w:r w:rsidRPr="00A461F3">
        <w:rPr>
          <w:rFonts w:ascii="Times New Roman" w:hAnsi="Times New Roman"/>
          <w:b/>
          <w:u w:val="single"/>
        </w:rPr>
        <w:t>:</w:t>
      </w:r>
      <w:r w:rsidRPr="00A461F3">
        <w:rPr>
          <w:rFonts w:ascii="Times New Roman" w:hAnsi="Times New Roman"/>
          <w:b/>
        </w:rPr>
        <w:t xml:space="preserve">    «ACADEMSERVICE»                                               «ACADEMSERVICE»</w:t>
      </w:r>
    </w:p>
    <w:p w:rsidR="000C4BD2" w:rsidRDefault="000C4BD2">
      <w:pPr>
        <w:rPr>
          <w:rFonts w:ascii="Times New Roman" w:hAnsi="Times New Roman"/>
          <w:b/>
        </w:rPr>
      </w:pPr>
      <w:r w:rsidRPr="00A461F3">
        <w:rPr>
          <w:rFonts w:ascii="Times New Roman" w:hAnsi="Times New Roman"/>
          <w:b/>
        </w:rPr>
        <w:t xml:space="preserve">                        </w:t>
      </w:r>
      <w:r>
        <w:rPr>
          <w:rFonts w:ascii="Times New Roman" w:hAnsi="Times New Roman"/>
          <w:b/>
        </w:rPr>
        <w:t xml:space="preserve"> Acc. 40702840700001814020                                       Acc.  40702978300001814020                                           </w:t>
      </w:r>
    </w:p>
    <w:p w:rsidR="000C4BD2" w:rsidRPr="00A461F3" w:rsidRDefault="000C4BD2">
      <w:pPr>
        <w:rPr>
          <w:rFonts w:ascii="Times New Roman" w:hAnsi="Times New Roman"/>
          <w:b/>
        </w:rPr>
      </w:pPr>
      <w:r>
        <w:rPr>
          <w:rFonts w:ascii="Times New Roman" w:hAnsi="Times New Roman"/>
          <w:b/>
        </w:rPr>
        <w:t xml:space="preserve">                        Commercial Bank </w:t>
      </w:r>
      <w:r w:rsidRPr="00A461F3">
        <w:rPr>
          <w:rFonts w:ascii="Times New Roman" w:hAnsi="Times New Roman"/>
          <w:b/>
        </w:rPr>
        <w:t>«</w:t>
      </w:r>
      <w:r>
        <w:rPr>
          <w:rFonts w:ascii="Times New Roman" w:hAnsi="Times New Roman"/>
          <w:b/>
        </w:rPr>
        <w:t>LOCKO-BANK</w:t>
      </w:r>
      <w:r w:rsidRPr="00A461F3">
        <w:rPr>
          <w:rFonts w:ascii="Times New Roman" w:hAnsi="Times New Roman"/>
          <w:b/>
        </w:rPr>
        <w:t>»                        Commercial Bank «LOCKO BANK» (JSC)</w:t>
      </w:r>
    </w:p>
    <w:p w:rsidR="000C4BD2" w:rsidRDefault="000C4BD2">
      <w:pPr>
        <w:rPr>
          <w:rFonts w:ascii="Times New Roman" w:hAnsi="Times New Roman"/>
          <w:b/>
        </w:rPr>
      </w:pPr>
      <w:r w:rsidRPr="00A461F3">
        <w:rPr>
          <w:rFonts w:ascii="Times New Roman" w:hAnsi="Times New Roman"/>
          <w:b/>
        </w:rPr>
        <w:t xml:space="preserve">                        </w:t>
      </w:r>
      <w:r>
        <w:rPr>
          <w:rFonts w:ascii="Times New Roman" w:hAnsi="Times New Roman"/>
          <w:b/>
        </w:rPr>
        <w:t>SWIFT Code: CLOK RUMM                                    SWIFT Code: CLOK RUMM</w:t>
      </w:r>
    </w:p>
    <w:p w:rsidR="000C4BD2" w:rsidRPr="00A461F3" w:rsidRDefault="000C4BD2">
      <w:pPr>
        <w:rPr>
          <w:rFonts w:ascii="Times New Roman" w:hAnsi="Times New Roman"/>
          <w:b/>
        </w:rPr>
      </w:pPr>
      <w:r w:rsidRPr="00A461F3">
        <w:rPr>
          <w:rFonts w:ascii="Times New Roman" w:hAnsi="Times New Roman"/>
          <w:b/>
        </w:rPr>
        <w:t xml:space="preserve">                        Corr. acc. </w:t>
      </w:r>
      <w:r w:rsidR="00F5408A">
        <w:rPr>
          <w:rFonts w:ascii="Times New Roman" w:hAnsi="Times New Roman"/>
          <w:b/>
        </w:rPr>
        <w:t>36889921</w:t>
      </w:r>
      <w:r w:rsidRPr="00A461F3">
        <w:rPr>
          <w:rFonts w:ascii="Times New Roman" w:hAnsi="Times New Roman"/>
          <w:b/>
        </w:rPr>
        <w:t xml:space="preserve"> </w:t>
      </w:r>
      <w:r w:rsidR="00624167" w:rsidRPr="00B75AE4">
        <w:rPr>
          <w:rFonts w:ascii="Times New Roman" w:hAnsi="Times New Roman"/>
          <w:b/>
          <w:bCs/>
          <w:lang w:eastAsia="ru-RU"/>
        </w:rPr>
        <w:t>CITIBANK, New York, USA</w:t>
      </w:r>
      <w:r w:rsidRPr="00A461F3">
        <w:rPr>
          <w:rFonts w:ascii="Times New Roman" w:hAnsi="Times New Roman"/>
          <w:b/>
        </w:rPr>
        <w:t xml:space="preserve">   Corr. acc. 0103496014 in VTB BANK                                           </w:t>
      </w:r>
    </w:p>
    <w:p w:rsidR="000C4BD2" w:rsidRPr="00A461F3" w:rsidRDefault="000C4BD2">
      <w:pPr>
        <w:rPr>
          <w:rFonts w:ascii="Times New Roman" w:hAnsi="Times New Roman"/>
          <w:b/>
        </w:rPr>
      </w:pPr>
      <w:r w:rsidRPr="00A461F3">
        <w:rPr>
          <w:rFonts w:ascii="Times New Roman" w:hAnsi="Times New Roman"/>
          <w:b/>
        </w:rPr>
        <w:t xml:space="preserve">                        </w:t>
      </w:r>
      <w:r w:rsidR="00624167" w:rsidRPr="00B75AE4">
        <w:rPr>
          <w:rFonts w:ascii="Times New Roman" w:hAnsi="Times New Roman"/>
          <w:b/>
          <w:bCs/>
          <w:lang w:eastAsia="ru-RU"/>
        </w:rPr>
        <w:t>SWIFT: CITI US 33</w:t>
      </w:r>
      <w:r w:rsidRPr="00A461F3">
        <w:rPr>
          <w:rFonts w:ascii="Times New Roman" w:hAnsi="Times New Roman"/>
          <w:b/>
        </w:rPr>
        <w:t xml:space="preserve">        </w:t>
      </w:r>
      <w:r w:rsidR="00624167">
        <w:rPr>
          <w:rFonts w:ascii="Times New Roman" w:hAnsi="Times New Roman"/>
          <w:b/>
        </w:rPr>
        <w:t xml:space="preserve">                                     </w:t>
      </w:r>
      <w:r w:rsidRPr="00A461F3">
        <w:rPr>
          <w:rFonts w:ascii="Times New Roman" w:hAnsi="Times New Roman"/>
          <w:b/>
        </w:rPr>
        <w:t xml:space="preserve">       (DEUTSCHLAND) AG, Stephanstrasse 1,</w:t>
      </w:r>
    </w:p>
    <w:p w:rsidR="000C4BD2" w:rsidRPr="00A461F3" w:rsidRDefault="000C4BD2">
      <w:pPr>
        <w:rPr>
          <w:rFonts w:ascii="Times New Roman" w:hAnsi="Times New Roman"/>
          <w:b/>
        </w:rPr>
      </w:pPr>
      <w:r w:rsidRPr="00A461F3">
        <w:rPr>
          <w:rFonts w:ascii="Times New Roman" w:hAnsi="Times New Roman"/>
          <w:b/>
        </w:rPr>
        <w:t xml:space="preserve">                        </w:t>
      </w:r>
      <w:r w:rsidR="00624167">
        <w:rPr>
          <w:rFonts w:ascii="Times New Roman" w:hAnsi="Times New Roman"/>
          <w:b/>
        </w:rPr>
        <w:t xml:space="preserve">Currency:   USD        </w:t>
      </w:r>
      <w:r w:rsidRPr="00A461F3">
        <w:rPr>
          <w:rFonts w:ascii="Times New Roman" w:hAnsi="Times New Roman"/>
          <w:b/>
        </w:rPr>
        <w:t xml:space="preserve">                                                   Frankfurt/Main, 60313, Germany         </w:t>
      </w:r>
    </w:p>
    <w:p w:rsidR="000C4BD2" w:rsidRDefault="000C4BD2">
      <w:pPr>
        <w:rPr>
          <w:rFonts w:ascii="Times New Roman" w:hAnsi="Times New Roman"/>
          <w:b/>
        </w:rPr>
      </w:pPr>
      <w:r w:rsidRPr="00A461F3">
        <w:rPr>
          <w:rFonts w:ascii="Times New Roman" w:hAnsi="Times New Roman"/>
          <w:b/>
        </w:rPr>
        <w:t xml:space="preserve">                        </w:t>
      </w:r>
      <w:r w:rsidR="00624167">
        <w:rPr>
          <w:rFonts w:ascii="Times New Roman" w:hAnsi="Times New Roman"/>
          <w:b/>
        </w:rPr>
        <w:t xml:space="preserve">                                    </w:t>
      </w:r>
      <w:r>
        <w:rPr>
          <w:rFonts w:ascii="Times New Roman" w:hAnsi="Times New Roman"/>
          <w:b/>
        </w:rPr>
        <w:t xml:space="preserve">                                                   SWIFT Code: OWHB DE FF</w:t>
      </w:r>
    </w:p>
    <w:p w:rsidR="000C4BD2" w:rsidRDefault="000C4BD2">
      <w:pPr>
        <w:ind w:left="-15"/>
        <w:rPr>
          <w:rFonts w:ascii="Times New Roman" w:hAnsi="Times New Roman"/>
          <w:b/>
          <w:bCs/>
          <w:lang w:val="ru-RU"/>
        </w:rPr>
      </w:pPr>
      <w:r>
        <w:rPr>
          <w:rFonts w:ascii="Times New Roman" w:hAnsi="Times New Roman"/>
        </w:rPr>
        <w:t xml:space="preserve">                                                                                      </w:t>
      </w:r>
      <w:r w:rsidR="00624167">
        <w:rPr>
          <w:rFonts w:ascii="Times New Roman" w:hAnsi="Times New Roman"/>
        </w:rPr>
        <w:t xml:space="preserve">          </w:t>
      </w:r>
      <w:r>
        <w:rPr>
          <w:rFonts w:ascii="Times New Roman" w:hAnsi="Times New Roman"/>
        </w:rPr>
        <w:t xml:space="preserve">                </w:t>
      </w:r>
      <w:r>
        <w:rPr>
          <w:rFonts w:ascii="Times New Roman" w:hAnsi="Times New Roman"/>
          <w:b/>
          <w:bCs/>
        </w:rPr>
        <w:t>Cerrency:   EURO</w:t>
      </w:r>
    </w:p>
    <w:p w:rsidR="00426A64" w:rsidRPr="00426A64" w:rsidRDefault="00426A64">
      <w:pPr>
        <w:ind w:left="-15"/>
        <w:rPr>
          <w:rFonts w:ascii="Times New Roman" w:hAnsi="Times New Roman"/>
          <w:b/>
          <w:bCs/>
          <w:lang w:val="ru-RU"/>
        </w:rPr>
      </w:pPr>
    </w:p>
    <w:tbl>
      <w:tblPr>
        <w:tblW w:w="0" w:type="auto"/>
        <w:tblInd w:w="93" w:type="dxa"/>
        <w:tblLayout w:type="fixed"/>
        <w:tblLook w:val="0000" w:firstRow="0" w:lastRow="0" w:firstColumn="0" w:lastColumn="0" w:noHBand="0" w:noVBand="0"/>
      </w:tblPr>
      <w:tblGrid>
        <w:gridCol w:w="4977"/>
        <w:gridCol w:w="4961"/>
      </w:tblGrid>
      <w:tr w:rsidR="000C4BD2" w:rsidTr="00426A64">
        <w:tc>
          <w:tcPr>
            <w:tcW w:w="4977" w:type="dxa"/>
          </w:tcPr>
          <w:p w:rsidR="000C4BD2" w:rsidRDefault="000C4BD2">
            <w:pPr>
              <w:snapToGrid w:val="0"/>
              <w:rPr>
                <w:lang w:val="ru-RU"/>
              </w:rPr>
            </w:pPr>
          </w:p>
          <w:p w:rsidR="000C4BD2" w:rsidRDefault="000C4BD2">
            <w:pPr>
              <w:rPr>
                <w:rFonts w:ascii="Times New Roman" w:hAnsi="Times New Roman"/>
                <w:b/>
                <w:caps/>
                <w:lang w:val="ru-RU"/>
              </w:rPr>
            </w:pPr>
            <w:r>
              <w:rPr>
                <w:rFonts w:ascii="Times New Roman" w:hAnsi="Times New Roman"/>
                <w:b/>
                <w:lang w:val="ru-RU"/>
              </w:rPr>
              <w:t>ООО  “</w:t>
            </w:r>
            <w:r>
              <w:rPr>
                <w:rFonts w:ascii="Times New Roman" w:hAnsi="Times New Roman"/>
                <w:b/>
                <w:caps/>
                <w:lang w:val="ru-RU"/>
              </w:rPr>
              <w:t>Академсервис”:</w:t>
            </w:r>
          </w:p>
          <w:p w:rsidR="000C4BD2" w:rsidRDefault="000C4BD2">
            <w:pPr>
              <w:rPr>
                <w:rFonts w:ascii="Times New Roman" w:hAnsi="Times New Roman"/>
                <w:lang w:val="ru-RU"/>
              </w:rPr>
            </w:pPr>
          </w:p>
          <w:p w:rsidR="000C4BD2" w:rsidRDefault="00426A64">
            <w:pPr>
              <w:rPr>
                <w:rFonts w:ascii="Times New Roman" w:hAnsi="Times New Roman"/>
                <w:b/>
                <w:lang w:val="ru-RU"/>
              </w:rPr>
            </w:pPr>
            <w:r>
              <w:rPr>
                <w:rFonts w:ascii="Times New Roman" w:hAnsi="Times New Roman"/>
                <w:b/>
                <w:lang w:val="ru-RU"/>
              </w:rPr>
              <w:t xml:space="preserve">_________________________ </w:t>
            </w:r>
            <w:r w:rsidR="000C4BD2">
              <w:rPr>
                <w:rFonts w:ascii="Times New Roman" w:hAnsi="Times New Roman"/>
                <w:b/>
                <w:lang w:val="ru-RU"/>
              </w:rPr>
              <w:t>Л.Г. ИСАКОВИЧ</w:t>
            </w:r>
          </w:p>
          <w:p w:rsidR="000C4BD2" w:rsidRDefault="000C4BD2">
            <w:pPr>
              <w:rPr>
                <w:rFonts w:ascii="Times New Roman" w:hAnsi="Times New Roman"/>
                <w:lang w:val="ru-RU"/>
              </w:rPr>
            </w:pPr>
          </w:p>
          <w:p w:rsidR="000C4BD2" w:rsidRDefault="000C4BD2">
            <w:pPr>
              <w:rPr>
                <w:rFonts w:ascii="Times New Roman" w:hAnsi="Times New Roman"/>
                <w:lang w:val="ru-RU"/>
              </w:rPr>
            </w:pPr>
            <w:r>
              <w:rPr>
                <w:rFonts w:ascii="Times New Roman" w:hAnsi="Times New Roman"/>
                <w:lang w:val="ru-RU"/>
              </w:rPr>
              <w:t xml:space="preserve">М.П. </w:t>
            </w:r>
          </w:p>
          <w:p w:rsidR="00426A64" w:rsidRDefault="00426A64" w:rsidP="00426A64">
            <w:pPr>
              <w:rPr>
                <w:rFonts w:ascii="Times New Roman" w:hAnsi="Times New Roman"/>
                <w:lang w:val="ru-RU"/>
              </w:rPr>
            </w:pPr>
          </w:p>
          <w:p w:rsidR="000C4BD2" w:rsidRDefault="000C4BD2" w:rsidP="00426A64">
            <w:pPr>
              <w:rPr>
                <w:rFonts w:ascii="Times New Roman" w:hAnsi="Times New Roman"/>
                <w:lang w:val="ru-RU"/>
              </w:rPr>
            </w:pPr>
            <w:r>
              <w:rPr>
                <w:rFonts w:ascii="Times New Roman" w:hAnsi="Times New Roman"/>
              </w:rPr>
              <w:t>“</w:t>
            </w:r>
            <w:r w:rsidR="00426A64">
              <w:rPr>
                <w:rFonts w:ascii="Times New Roman" w:hAnsi="Times New Roman"/>
                <w:lang w:val="ru-RU"/>
              </w:rPr>
              <w:t>______</w:t>
            </w:r>
            <w:r>
              <w:rPr>
                <w:rFonts w:ascii="Times New Roman" w:hAnsi="Times New Roman"/>
                <w:lang w:val="ru-RU"/>
              </w:rPr>
              <w:t xml:space="preserve">” </w:t>
            </w:r>
            <w:r w:rsidR="00426A64">
              <w:rPr>
                <w:rFonts w:ascii="Times New Roman" w:hAnsi="Times New Roman"/>
                <w:i/>
                <w:lang w:val="ru-RU"/>
              </w:rPr>
              <w:t xml:space="preserve">_________________ </w:t>
            </w:r>
            <w:r>
              <w:rPr>
                <w:rFonts w:ascii="Times New Roman" w:hAnsi="Times New Roman"/>
                <w:i/>
                <w:lang w:val="ru-RU"/>
              </w:rPr>
              <w:t>20</w:t>
            </w:r>
            <w:r>
              <w:rPr>
                <w:rFonts w:ascii="Times New Roman" w:hAnsi="Times New Roman"/>
                <w:i/>
              </w:rPr>
              <w:t>1</w:t>
            </w:r>
            <w:r w:rsidR="001512B0">
              <w:rPr>
                <w:rFonts w:ascii="Times New Roman" w:hAnsi="Times New Roman"/>
                <w:i/>
                <w:lang w:val="ru-RU"/>
              </w:rPr>
              <w:t>7</w:t>
            </w:r>
            <w:r w:rsidR="00D150F2">
              <w:rPr>
                <w:rFonts w:ascii="Times New Roman" w:hAnsi="Times New Roman"/>
                <w:i/>
                <w:lang w:val="ru-RU"/>
              </w:rPr>
              <w:t xml:space="preserve"> </w:t>
            </w:r>
            <w:r>
              <w:rPr>
                <w:rFonts w:ascii="Times New Roman" w:hAnsi="Times New Roman"/>
              </w:rPr>
              <w:t>год</w:t>
            </w:r>
            <w:r>
              <w:rPr>
                <w:rFonts w:ascii="Times New Roman" w:hAnsi="Times New Roman"/>
                <w:lang w:val="ru-RU"/>
              </w:rPr>
              <w:t>а.</w:t>
            </w:r>
          </w:p>
        </w:tc>
        <w:tc>
          <w:tcPr>
            <w:tcW w:w="4961" w:type="dxa"/>
          </w:tcPr>
          <w:p w:rsidR="000C4BD2" w:rsidRPr="00FD06DA" w:rsidRDefault="000C4BD2">
            <w:pPr>
              <w:snapToGrid w:val="0"/>
              <w:rPr>
                <w:lang w:val="ru-RU"/>
              </w:rPr>
            </w:pPr>
          </w:p>
          <w:p w:rsidR="000C4BD2" w:rsidRPr="00FD06DA" w:rsidRDefault="001740D2">
            <w:pPr>
              <w:rPr>
                <w:rFonts w:ascii="Times New Roman" w:hAnsi="Times New Roman"/>
                <w:b/>
                <w:caps/>
                <w:lang w:val="ru-RU"/>
              </w:rPr>
            </w:pPr>
            <w:sdt>
              <w:sdtPr>
                <w:rPr>
                  <w:rFonts w:ascii="Times New Roman" w:hAnsi="Times New Roman"/>
                  <w:b/>
                  <w:bCs/>
                  <w:sz w:val="24"/>
                  <w:lang w:val="ru-RU"/>
                </w:rPr>
                <w:id w:val="1328560628"/>
                <w:placeholder>
                  <w:docPart w:val="9FC87B4D64CB46C3BAA7E4C30BF3ADF3"/>
                </w:placeholder>
                <w:showingPlcHdr/>
                <w:text/>
              </w:sdtPr>
              <w:sdtEndPr/>
              <w:sdtContent>
                <w:permStart w:id="672029656" w:edGrp="everyone"/>
                <w:r w:rsidR="00B33670" w:rsidRPr="00B33670">
                  <w:rPr>
                    <w:rFonts w:ascii="Times New Roman" w:hAnsi="Times New Roman"/>
                    <w:b/>
                    <w:bCs/>
                    <w:color w:val="A6A6A6" w:themeColor="background1" w:themeShade="A6"/>
                    <w:sz w:val="24"/>
                    <w:lang w:val="ru-RU"/>
                  </w:rPr>
                  <w:t>Наименование компании</w:t>
                </w:r>
                <w:permEnd w:id="672029656"/>
              </w:sdtContent>
            </w:sdt>
          </w:p>
          <w:p w:rsidR="000C4BD2" w:rsidRPr="00FD06DA" w:rsidRDefault="000C4BD2">
            <w:pPr>
              <w:rPr>
                <w:rFonts w:ascii="Times New Roman" w:hAnsi="Times New Roman"/>
                <w:lang w:val="ru-RU"/>
              </w:rPr>
            </w:pPr>
          </w:p>
          <w:p w:rsidR="000C4BD2" w:rsidRDefault="00426A64">
            <w:pPr>
              <w:rPr>
                <w:rFonts w:ascii="Times New Roman" w:hAnsi="Times New Roman"/>
                <w:b/>
                <w:lang w:val="ru-RU"/>
              </w:rPr>
            </w:pPr>
            <w:r>
              <w:rPr>
                <w:rFonts w:ascii="Times New Roman" w:hAnsi="Times New Roman"/>
                <w:b/>
                <w:lang w:val="ru-RU"/>
              </w:rPr>
              <w:t xml:space="preserve">_________________________  </w:t>
            </w:r>
            <w:sdt>
              <w:sdtPr>
                <w:rPr>
                  <w:rFonts w:ascii="Times New Roman" w:hAnsi="Times New Roman"/>
                  <w:b/>
                  <w:bCs/>
                  <w:sz w:val="24"/>
                  <w:lang w:val="ru-RU"/>
                </w:rPr>
                <w:id w:val="1387922221"/>
                <w:placeholder>
                  <w:docPart w:val="C235F411790D4EA39030249F9D4B8BD9"/>
                </w:placeholder>
                <w:showingPlcHdr/>
                <w:text/>
              </w:sdtPr>
              <w:sdtEndPr/>
              <w:sdtContent>
                <w:permStart w:id="2068342680" w:edGrp="everyone"/>
                <w:r w:rsidR="00E77DF2" w:rsidRPr="00E77DF2">
                  <w:rPr>
                    <w:rFonts w:ascii="Times New Roman" w:hAnsi="Times New Roman"/>
                    <w:b/>
                    <w:bCs/>
                    <w:color w:val="A6A6A6" w:themeColor="background1" w:themeShade="A6"/>
                    <w:lang w:val="ru-RU"/>
                  </w:rPr>
                  <w:t>ФИО</w:t>
                </w:r>
                <w:permEnd w:id="2068342680"/>
              </w:sdtContent>
            </w:sdt>
          </w:p>
          <w:p w:rsidR="000C4BD2" w:rsidRPr="00FD06DA" w:rsidRDefault="000C4BD2">
            <w:pPr>
              <w:rPr>
                <w:rFonts w:ascii="Times New Roman" w:hAnsi="Times New Roman"/>
                <w:b/>
                <w:lang w:val="ru-RU"/>
              </w:rPr>
            </w:pPr>
          </w:p>
          <w:p w:rsidR="001512B0" w:rsidRDefault="000C4BD2" w:rsidP="00D150F2">
            <w:pPr>
              <w:rPr>
                <w:rFonts w:ascii="Times New Roman" w:hAnsi="Times New Roman"/>
                <w:lang w:val="ru-RU"/>
              </w:rPr>
            </w:pPr>
            <w:r>
              <w:rPr>
                <w:rFonts w:ascii="Times New Roman" w:hAnsi="Times New Roman"/>
                <w:lang w:val="ru-RU"/>
              </w:rPr>
              <w:t>М.П.</w:t>
            </w:r>
          </w:p>
          <w:p w:rsidR="00426A64" w:rsidRDefault="00426A64" w:rsidP="001512B0">
            <w:pPr>
              <w:rPr>
                <w:rFonts w:ascii="Times New Roman" w:hAnsi="Times New Roman"/>
                <w:lang w:val="ru-RU"/>
              </w:rPr>
            </w:pPr>
          </w:p>
          <w:p w:rsidR="000C4BD2" w:rsidRDefault="000C4BD2" w:rsidP="00426A64">
            <w:pPr>
              <w:rPr>
                <w:rFonts w:ascii="Times New Roman" w:hAnsi="Times New Roman"/>
                <w:lang w:val="ru-RU"/>
              </w:rPr>
            </w:pPr>
            <w:r>
              <w:rPr>
                <w:rFonts w:ascii="Times New Roman" w:hAnsi="Times New Roman"/>
              </w:rPr>
              <w:t>“</w:t>
            </w:r>
            <w:r w:rsidR="00426A64">
              <w:rPr>
                <w:rFonts w:ascii="Times New Roman" w:hAnsi="Times New Roman"/>
                <w:lang w:val="ru-RU"/>
              </w:rPr>
              <w:t>______</w:t>
            </w:r>
            <w:r>
              <w:rPr>
                <w:rFonts w:ascii="Times New Roman" w:hAnsi="Times New Roman"/>
                <w:lang w:val="ru-RU"/>
              </w:rPr>
              <w:t>”</w:t>
            </w:r>
            <w:r>
              <w:rPr>
                <w:rFonts w:ascii="Times New Roman" w:hAnsi="Times New Roman"/>
              </w:rPr>
              <w:t xml:space="preserve"> </w:t>
            </w:r>
            <w:r w:rsidR="00426A64">
              <w:rPr>
                <w:rFonts w:ascii="Times New Roman" w:hAnsi="Times New Roman"/>
                <w:lang w:val="ru-RU"/>
              </w:rPr>
              <w:t xml:space="preserve">________________ </w:t>
            </w:r>
            <w:r>
              <w:rPr>
                <w:rFonts w:ascii="Times New Roman" w:hAnsi="Times New Roman"/>
                <w:i/>
                <w:lang w:val="ru-RU"/>
              </w:rPr>
              <w:t>201</w:t>
            </w:r>
            <w:r w:rsidR="001512B0">
              <w:rPr>
                <w:rFonts w:ascii="Times New Roman" w:hAnsi="Times New Roman"/>
                <w:i/>
                <w:lang w:val="ru-RU"/>
              </w:rPr>
              <w:t>7</w:t>
            </w:r>
            <w:r>
              <w:rPr>
                <w:rFonts w:ascii="Times New Roman" w:hAnsi="Times New Roman"/>
              </w:rPr>
              <w:t xml:space="preserve"> год</w:t>
            </w:r>
            <w:r>
              <w:rPr>
                <w:rFonts w:ascii="Times New Roman" w:hAnsi="Times New Roman"/>
                <w:lang w:val="ru-RU"/>
              </w:rPr>
              <w:t>а.</w:t>
            </w:r>
          </w:p>
        </w:tc>
      </w:tr>
    </w:tbl>
    <w:p w:rsidR="000C4BD2" w:rsidRDefault="000C4BD2"/>
    <w:sectPr w:rsidR="000C4BD2" w:rsidSect="00C341DF">
      <w:pgSz w:w="11905" w:h="16837"/>
      <w:pgMar w:top="851" w:right="851" w:bottom="73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D2" w:rsidRDefault="001740D2" w:rsidP="00255DF4">
      <w:r>
        <w:separator/>
      </w:r>
    </w:p>
  </w:endnote>
  <w:endnote w:type="continuationSeparator" w:id="0">
    <w:p w:rsidR="001740D2" w:rsidRDefault="001740D2" w:rsidP="002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Arial Unicode MS"/>
    <w:charset w:val="80"/>
    <w:family w:val="auto"/>
    <w:pitch w:val="default"/>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D2" w:rsidRDefault="001740D2" w:rsidP="00255DF4">
      <w:r>
        <w:separator/>
      </w:r>
    </w:p>
  </w:footnote>
  <w:footnote w:type="continuationSeparator" w:id="0">
    <w:p w:rsidR="001740D2" w:rsidRDefault="001740D2" w:rsidP="0025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7417716D"/>
    <w:multiLevelType w:val="hybridMultilevel"/>
    <w:tmpl w:val="412A7ABC"/>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QUjdUjXPcFR3/G4K2klNKsBOIO4=" w:salt="diQkoFry3BsuT5k+zXk9cg=="/>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F3"/>
    <w:rsid w:val="00026684"/>
    <w:rsid w:val="000908A1"/>
    <w:rsid w:val="00097752"/>
    <w:rsid w:val="000B2158"/>
    <w:rsid w:val="000C4BD2"/>
    <w:rsid w:val="001512B0"/>
    <w:rsid w:val="001740D2"/>
    <w:rsid w:val="00181F67"/>
    <w:rsid w:val="001A771F"/>
    <w:rsid w:val="001D3F55"/>
    <w:rsid w:val="002164F3"/>
    <w:rsid w:val="00255DF4"/>
    <w:rsid w:val="002A4B1F"/>
    <w:rsid w:val="002C7061"/>
    <w:rsid w:val="002D71F0"/>
    <w:rsid w:val="002E2438"/>
    <w:rsid w:val="00322893"/>
    <w:rsid w:val="00336FFE"/>
    <w:rsid w:val="003873BE"/>
    <w:rsid w:val="003C4221"/>
    <w:rsid w:val="003F05EC"/>
    <w:rsid w:val="003F0664"/>
    <w:rsid w:val="00426A64"/>
    <w:rsid w:val="004717EE"/>
    <w:rsid w:val="0048437B"/>
    <w:rsid w:val="0049057E"/>
    <w:rsid w:val="004B6B26"/>
    <w:rsid w:val="004D17C8"/>
    <w:rsid w:val="004E19EF"/>
    <w:rsid w:val="004E464F"/>
    <w:rsid w:val="00501A48"/>
    <w:rsid w:val="00514CAE"/>
    <w:rsid w:val="00533382"/>
    <w:rsid w:val="00562CD8"/>
    <w:rsid w:val="00582B21"/>
    <w:rsid w:val="005E6768"/>
    <w:rsid w:val="00622A4F"/>
    <w:rsid w:val="00624167"/>
    <w:rsid w:val="006505D9"/>
    <w:rsid w:val="006A628A"/>
    <w:rsid w:val="00744FE4"/>
    <w:rsid w:val="007673C8"/>
    <w:rsid w:val="007A71E8"/>
    <w:rsid w:val="0080278A"/>
    <w:rsid w:val="00857AC8"/>
    <w:rsid w:val="008608DF"/>
    <w:rsid w:val="00863FC1"/>
    <w:rsid w:val="00870AA4"/>
    <w:rsid w:val="008D6D51"/>
    <w:rsid w:val="00906627"/>
    <w:rsid w:val="00946AF4"/>
    <w:rsid w:val="0095120A"/>
    <w:rsid w:val="00A036AB"/>
    <w:rsid w:val="00A15780"/>
    <w:rsid w:val="00A16649"/>
    <w:rsid w:val="00A209F1"/>
    <w:rsid w:val="00A2601F"/>
    <w:rsid w:val="00A461F3"/>
    <w:rsid w:val="00AB158A"/>
    <w:rsid w:val="00B16476"/>
    <w:rsid w:val="00B32EDE"/>
    <w:rsid w:val="00B33670"/>
    <w:rsid w:val="00B6073E"/>
    <w:rsid w:val="00B9385C"/>
    <w:rsid w:val="00BA0889"/>
    <w:rsid w:val="00C341DF"/>
    <w:rsid w:val="00C869B6"/>
    <w:rsid w:val="00CB62E8"/>
    <w:rsid w:val="00CC57F5"/>
    <w:rsid w:val="00D14AFA"/>
    <w:rsid w:val="00D150F2"/>
    <w:rsid w:val="00D26D62"/>
    <w:rsid w:val="00D51C91"/>
    <w:rsid w:val="00DB78F7"/>
    <w:rsid w:val="00E02A4F"/>
    <w:rsid w:val="00E10F75"/>
    <w:rsid w:val="00E77DF2"/>
    <w:rsid w:val="00E949D4"/>
    <w:rsid w:val="00EA4190"/>
    <w:rsid w:val="00EB2B4B"/>
    <w:rsid w:val="00F133A8"/>
    <w:rsid w:val="00F422C0"/>
    <w:rsid w:val="00F5408A"/>
    <w:rsid w:val="00FA1AB1"/>
    <w:rsid w:val="00FA6E20"/>
    <w:rsid w:val="00FB6AE1"/>
    <w:rsid w:val="00FD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ET" w:hAnsi="TimesET"/>
      <w:lang w:val="en-US" w:eastAsia="ar-SA"/>
    </w:rPr>
  </w:style>
  <w:style w:type="paragraph" w:styleId="1">
    <w:name w:val="heading 1"/>
    <w:basedOn w:val="a"/>
    <w:next w:val="a"/>
    <w:qFormat/>
    <w:pPr>
      <w:keepNext/>
      <w:tabs>
        <w:tab w:val="num" w:pos="0"/>
      </w:tabs>
      <w:outlineLvl w:val="0"/>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cs="StarSymbol"/>
      <w:sz w:val="18"/>
      <w:szCs w:val="18"/>
    </w:rPr>
  </w:style>
  <w:style w:type="character" w:customStyle="1" w:styleId="WW-Absatz-Standardschriftart111111111111111111">
    <w:name w:val="WW-Absatz-Standardschriftart111111111111111111"/>
  </w:style>
  <w:style w:type="character" w:customStyle="1" w:styleId="WW8Num3z0">
    <w:name w:val="WW8Num3z0"/>
    <w:rPr>
      <w:rFonts w:ascii="Symbol" w:hAnsi="Symbol" w:cs="StarSymbol"/>
      <w:sz w:val="18"/>
      <w:szCs w:val="18"/>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10">
    <w:name w:val="Основной шрифт абзаца1"/>
  </w:style>
  <w:style w:type="character" w:customStyle="1" w:styleId="a3">
    <w:name w:val="Основной шрифт"/>
  </w:style>
  <w:style w:type="character" w:customStyle="1" w:styleId="0">
    <w:name w:val="номео0 страницы"/>
    <w:basedOn w:val="a3"/>
  </w:style>
  <w:style w:type="character" w:styleId="a4">
    <w:name w:val="Hyperlink"/>
    <w:rPr>
      <w:color w:val="0000FF"/>
      <w:u w:val="single"/>
    </w:rPr>
  </w:style>
  <w:style w:type="character" w:styleId="a5">
    <w:name w:val="Emphasis"/>
    <w:qFormat/>
    <w:rPr>
      <w:i/>
    </w:rPr>
  </w:style>
  <w:style w:type="character" w:customStyle="1" w:styleId="a6">
    <w:name w:val="Символ нумерации"/>
  </w:style>
  <w:style w:type="character" w:customStyle="1" w:styleId="a7">
    <w:name w:val="Маркеры списка"/>
    <w:rPr>
      <w:rFonts w:ascii="StarSymbol" w:eastAsia="StarSymbol" w:hAnsi="StarSymbol" w:cs="StarSymbol"/>
      <w:sz w:val="18"/>
      <w:szCs w:val="18"/>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jc w:val="both"/>
    </w:pPr>
    <w:rPr>
      <w:sz w:val="32"/>
      <w:szCs w:val="32"/>
      <w:lang w:val="ru-RU"/>
    </w:rPr>
  </w:style>
  <w:style w:type="paragraph" w:styleId="aa">
    <w:name w:val="List"/>
    <w:basedOn w:val="a9"/>
    <w:rPr>
      <w:rFonts w:ascii="Arial" w:hAnsi="Arial"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13">
    <w:name w:val="заголовок 1"/>
    <w:basedOn w:val="a"/>
    <w:next w:val="a"/>
    <w:pPr>
      <w:keepNext/>
      <w:spacing w:before="120"/>
      <w:jc w:val="center"/>
    </w:pPr>
    <w:rPr>
      <w:b/>
      <w:bCs/>
      <w:sz w:val="22"/>
      <w:szCs w:val="22"/>
      <w:lang w:val="ru-RU"/>
    </w:rPr>
  </w:style>
  <w:style w:type="paragraph" w:customStyle="1" w:styleId="22">
    <w:name w:val="заголовок 2"/>
    <w:basedOn w:val="a"/>
    <w:next w:val="a"/>
    <w:pPr>
      <w:keepNext/>
      <w:spacing w:before="120" w:after="120"/>
      <w:jc w:val="center"/>
    </w:pPr>
    <w:rPr>
      <w:b/>
      <w:bCs/>
      <w:lang w:val="ru-RU"/>
    </w:rPr>
  </w:style>
  <w:style w:type="paragraph" w:customStyle="1" w:styleId="3">
    <w:name w:val="заголовок 3"/>
    <w:basedOn w:val="a"/>
    <w:next w:val="a"/>
    <w:pPr>
      <w:keepNext/>
      <w:jc w:val="both"/>
    </w:pPr>
    <w:rPr>
      <w:b/>
      <w:bCs/>
      <w:lang w:val="ru-RU"/>
    </w:rPr>
  </w:style>
  <w:style w:type="paragraph" w:customStyle="1" w:styleId="caaieiaie1">
    <w:name w:val="caaieiaie 1"/>
    <w:basedOn w:val="a"/>
    <w:next w:val="a"/>
    <w:pPr>
      <w:keepNext/>
      <w:jc w:val="both"/>
    </w:pPr>
    <w:rPr>
      <w:b/>
      <w:bCs/>
      <w:sz w:val="22"/>
      <w:szCs w:val="22"/>
      <w:lang w:val="ru-RU"/>
    </w:rPr>
  </w:style>
  <w:style w:type="paragraph" w:customStyle="1" w:styleId="8">
    <w:name w:val="Нижний колонтј8тул"/>
    <w:basedOn w:val="a"/>
    <w:pPr>
      <w:tabs>
        <w:tab w:val="center" w:pos="4153"/>
        <w:tab w:val="right" w:pos="8306"/>
      </w:tabs>
    </w:pPr>
  </w:style>
  <w:style w:type="paragraph" w:styleId="ab">
    <w:name w:val="Body Text Indent"/>
    <w:basedOn w:val="a"/>
    <w:pPr>
      <w:spacing w:before="120"/>
      <w:jc w:val="both"/>
    </w:pPr>
    <w:rPr>
      <w:lang w:val="ru-RU"/>
    </w:rPr>
  </w:style>
  <w:style w:type="paragraph" w:styleId="ac">
    <w:name w:val="footer"/>
    <w:basedOn w:val="a"/>
    <w:pPr>
      <w:tabs>
        <w:tab w:val="center" w:pos="4153"/>
        <w:tab w:val="right" w:pos="8306"/>
      </w:tabs>
    </w:pPr>
  </w:style>
  <w:style w:type="paragraph" w:customStyle="1" w:styleId="14">
    <w:name w:val="Схема документа1"/>
    <w:basedOn w:val="a"/>
    <w:pPr>
      <w:widowControl/>
      <w:shd w:val="clear" w:color="auto" w:fill="000080"/>
    </w:pPr>
    <w:rPr>
      <w:rFonts w:ascii="Tahoma" w:hAnsi="Tahoma" w:cs="Tahoma"/>
      <w:lang w:val="ru-RU"/>
    </w:rPr>
  </w:style>
  <w:style w:type="paragraph" w:customStyle="1" w:styleId="210">
    <w:name w:val="Основной текст с отступом 21"/>
    <w:basedOn w:val="a"/>
    <w:pPr>
      <w:spacing w:before="120"/>
      <w:ind w:left="390"/>
      <w:jc w:val="both"/>
    </w:pPr>
    <w:rPr>
      <w:lang w:val="ru-RU"/>
    </w:rPr>
  </w:style>
  <w:style w:type="paragraph" w:customStyle="1" w:styleId="211">
    <w:name w:val="Основной текст 21"/>
    <w:basedOn w:val="a"/>
    <w:pPr>
      <w:spacing w:before="120"/>
      <w:jc w:val="both"/>
    </w:pPr>
    <w:rPr>
      <w:rFonts w:ascii="Times New Roman" w:hAnsi="Times New Roman"/>
      <w:lang w:val="ru-RU"/>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9"/>
  </w:style>
  <w:style w:type="paragraph" w:styleId="af0">
    <w:name w:val="header"/>
    <w:basedOn w:val="a"/>
    <w:pPr>
      <w:suppressLineNumbers/>
      <w:tabs>
        <w:tab w:val="center" w:pos="5328"/>
        <w:tab w:val="right" w:pos="10657"/>
      </w:tabs>
    </w:pPr>
  </w:style>
  <w:style w:type="paragraph" w:customStyle="1" w:styleId="af1">
    <w:name w:val="Верхний колонтитул слева"/>
    <w:basedOn w:val="a"/>
    <w:pPr>
      <w:suppressLineNumbers/>
      <w:tabs>
        <w:tab w:val="center" w:pos="5074"/>
        <w:tab w:val="right" w:pos="10149"/>
      </w:tabs>
    </w:pPr>
  </w:style>
  <w:style w:type="paragraph" w:styleId="af2">
    <w:name w:val="Balloon Text"/>
    <w:basedOn w:val="a"/>
    <w:link w:val="af3"/>
    <w:uiPriority w:val="99"/>
    <w:semiHidden/>
    <w:unhideWhenUsed/>
    <w:rsid w:val="008D6D51"/>
    <w:rPr>
      <w:rFonts w:ascii="Tahoma" w:hAnsi="Tahoma"/>
      <w:sz w:val="16"/>
      <w:szCs w:val="16"/>
    </w:rPr>
  </w:style>
  <w:style w:type="character" w:customStyle="1" w:styleId="af3">
    <w:name w:val="Текст выноски Знак"/>
    <w:link w:val="af2"/>
    <w:uiPriority w:val="99"/>
    <w:semiHidden/>
    <w:rsid w:val="008D6D51"/>
    <w:rPr>
      <w:rFonts w:ascii="Tahoma" w:hAnsi="Tahoma" w:cs="Tahoma"/>
      <w:sz w:val="16"/>
      <w:szCs w:val="16"/>
      <w:lang w:val="en-US" w:eastAsia="ar-SA"/>
    </w:rPr>
  </w:style>
  <w:style w:type="paragraph" w:styleId="af4">
    <w:name w:val="annotation text"/>
    <w:basedOn w:val="a"/>
    <w:link w:val="af5"/>
    <w:uiPriority w:val="99"/>
    <w:semiHidden/>
    <w:unhideWhenUsed/>
    <w:rsid w:val="002164F3"/>
  </w:style>
  <w:style w:type="character" w:customStyle="1" w:styleId="af5">
    <w:name w:val="Текст примечания Знак"/>
    <w:link w:val="af4"/>
    <w:uiPriority w:val="99"/>
    <w:semiHidden/>
    <w:rsid w:val="002164F3"/>
    <w:rPr>
      <w:rFonts w:ascii="TimesET" w:hAnsi="TimesET"/>
      <w:lang w:val="en-US" w:eastAsia="ar-SA"/>
    </w:rPr>
  </w:style>
  <w:style w:type="character" w:styleId="af6">
    <w:name w:val="annotation reference"/>
    <w:uiPriority w:val="99"/>
    <w:unhideWhenUsed/>
    <w:rsid w:val="002164F3"/>
    <w:rPr>
      <w:sz w:val="16"/>
      <w:szCs w:val="16"/>
    </w:rPr>
  </w:style>
  <w:style w:type="character" w:styleId="af7">
    <w:name w:val="Placeholder Text"/>
    <w:basedOn w:val="a0"/>
    <w:uiPriority w:val="99"/>
    <w:semiHidden/>
    <w:rsid w:val="002E2438"/>
    <w:rPr>
      <w:color w:val="808080"/>
    </w:rPr>
  </w:style>
  <w:style w:type="paragraph" w:styleId="af8">
    <w:name w:val="No Spacing"/>
    <w:uiPriority w:val="1"/>
    <w:qFormat/>
    <w:rsid w:val="00C341DF"/>
    <w:pPr>
      <w:widowControl w:val="0"/>
      <w:suppressAutoHyphens/>
      <w:autoSpaceDE w:val="0"/>
    </w:pPr>
    <w:rPr>
      <w:rFonts w:ascii="TimesET" w:hAnsi="TimesET"/>
      <w:lang w:val="en-US" w:eastAsia="ar-SA"/>
    </w:rPr>
  </w:style>
  <w:style w:type="table" w:styleId="af9">
    <w:name w:val="Table Grid"/>
    <w:basedOn w:val="a1"/>
    <w:uiPriority w:val="59"/>
    <w:rsid w:val="000B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ET" w:hAnsi="TimesET"/>
      <w:lang w:val="en-US" w:eastAsia="ar-SA"/>
    </w:rPr>
  </w:style>
  <w:style w:type="paragraph" w:styleId="1">
    <w:name w:val="heading 1"/>
    <w:basedOn w:val="a"/>
    <w:next w:val="a"/>
    <w:qFormat/>
    <w:pPr>
      <w:keepNext/>
      <w:tabs>
        <w:tab w:val="num" w:pos="0"/>
      </w:tabs>
      <w:outlineLvl w:val="0"/>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cs="StarSymbol"/>
      <w:sz w:val="18"/>
      <w:szCs w:val="18"/>
    </w:rPr>
  </w:style>
  <w:style w:type="character" w:customStyle="1" w:styleId="WW-Absatz-Standardschriftart111111111111111111">
    <w:name w:val="WW-Absatz-Standardschriftart111111111111111111"/>
  </w:style>
  <w:style w:type="character" w:customStyle="1" w:styleId="WW8Num3z0">
    <w:name w:val="WW8Num3z0"/>
    <w:rPr>
      <w:rFonts w:ascii="Symbol" w:hAnsi="Symbol" w:cs="StarSymbol"/>
      <w:sz w:val="18"/>
      <w:szCs w:val="18"/>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10">
    <w:name w:val="Основной шрифт абзаца1"/>
  </w:style>
  <w:style w:type="character" w:customStyle="1" w:styleId="a3">
    <w:name w:val="Основной шрифт"/>
  </w:style>
  <w:style w:type="character" w:customStyle="1" w:styleId="0">
    <w:name w:val="номео0 страницы"/>
    <w:basedOn w:val="a3"/>
  </w:style>
  <w:style w:type="character" w:styleId="a4">
    <w:name w:val="Hyperlink"/>
    <w:rPr>
      <w:color w:val="0000FF"/>
      <w:u w:val="single"/>
    </w:rPr>
  </w:style>
  <w:style w:type="character" w:styleId="a5">
    <w:name w:val="Emphasis"/>
    <w:qFormat/>
    <w:rPr>
      <w:i/>
    </w:rPr>
  </w:style>
  <w:style w:type="character" w:customStyle="1" w:styleId="a6">
    <w:name w:val="Символ нумерации"/>
  </w:style>
  <w:style w:type="character" w:customStyle="1" w:styleId="a7">
    <w:name w:val="Маркеры списка"/>
    <w:rPr>
      <w:rFonts w:ascii="StarSymbol" w:eastAsia="StarSymbol" w:hAnsi="StarSymbol" w:cs="StarSymbol"/>
      <w:sz w:val="18"/>
      <w:szCs w:val="18"/>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jc w:val="both"/>
    </w:pPr>
    <w:rPr>
      <w:sz w:val="32"/>
      <w:szCs w:val="32"/>
      <w:lang w:val="ru-RU"/>
    </w:rPr>
  </w:style>
  <w:style w:type="paragraph" w:styleId="aa">
    <w:name w:val="List"/>
    <w:basedOn w:val="a9"/>
    <w:rPr>
      <w:rFonts w:ascii="Arial" w:hAnsi="Arial"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13">
    <w:name w:val="заголовок 1"/>
    <w:basedOn w:val="a"/>
    <w:next w:val="a"/>
    <w:pPr>
      <w:keepNext/>
      <w:spacing w:before="120"/>
      <w:jc w:val="center"/>
    </w:pPr>
    <w:rPr>
      <w:b/>
      <w:bCs/>
      <w:sz w:val="22"/>
      <w:szCs w:val="22"/>
      <w:lang w:val="ru-RU"/>
    </w:rPr>
  </w:style>
  <w:style w:type="paragraph" w:customStyle="1" w:styleId="22">
    <w:name w:val="заголовок 2"/>
    <w:basedOn w:val="a"/>
    <w:next w:val="a"/>
    <w:pPr>
      <w:keepNext/>
      <w:spacing w:before="120" w:after="120"/>
      <w:jc w:val="center"/>
    </w:pPr>
    <w:rPr>
      <w:b/>
      <w:bCs/>
      <w:lang w:val="ru-RU"/>
    </w:rPr>
  </w:style>
  <w:style w:type="paragraph" w:customStyle="1" w:styleId="3">
    <w:name w:val="заголовок 3"/>
    <w:basedOn w:val="a"/>
    <w:next w:val="a"/>
    <w:pPr>
      <w:keepNext/>
      <w:jc w:val="both"/>
    </w:pPr>
    <w:rPr>
      <w:b/>
      <w:bCs/>
      <w:lang w:val="ru-RU"/>
    </w:rPr>
  </w:style>
  <w:style w:type="paragraph" w:customStyle="1" w:styleId="caaieiaie1">
    <w:name w:val="caaieiaie 1"/>
    <w:basedOn w:val="a"/>
    <w:next w:val="a"/>
    <w:pPr>
      <w:keepNext/>
      <w:jc w:val="both"/>
    </w:pPr>
    <w:rPr>
      <w:b/>
      <w:bCs/>
      <w:sz w:val="22"/>
      <w:szCs w:val="22"/>
      <w:lang w:val="ru-RU"/>
    </w:rPr>
  </w:style>
  <w:style w:type="paragraph" w:customStyle="1" w:styleId="8">
    <w:name w:val="Нижний колонтј8тул"/>
    <w:basedOn w:val="a"/>
    <w:pPr>
      <w:tabs>
        <w:tab w:val="center" w:pos="4153"/>
        <w:tab w:val="right" w:pos="8306"/>
      </w:tabs>
    </w:pPr>
  </w:style>
  <w:style w:type="paragraph" w:styleId="ab">
    <w:name w:val="Body Text Indent"/>
    <w:basedOn w:val="a"/>
    <w:pPr>
      <w:spacing w:before="120"/>
      <w:jc w:val="both"/>
    </w:pPr>
    <w:rPr>
      <w:lang w:val="ru-RU"/>
    </w:rPr>
  </w:style>
  <w:style w:type="paragraph" w:styleId="ac">
    <w:name w:val="footer"/>
    <w:basedOn w:val="a"/>
    <w:pPr>
      <w:tabs>
        <w:tab w:val="center" w:pos="4153"/>
        <w:tab w:val="right" w:pos="8306"/>
      </w:tabs>
    </w:pPr>
  </w:style>
  <w:style w:type="paragraph" w:customStyle="1" w:styleId="14">
    <w:name w:val="Схема документа1"/>
    <w:basedOn w:val="a"/>
    <w:pPr>
      <w:widowControl/>
      <w:shd w:val="clear" w:color="auto" w:fill="000080"/>
    </w:pPr>
    <w:rPr>
      <w:rFonts w:ascii="Tahoma" w:hAnsi="Tahoma" w:cs="Tahoma"/>
      <w:lang w:val="ru-RU"/>
    </w:rPr>
  </w:style>
  <w:style w:type="paragraph" w:customStyle="1" w:styleId="210">
    <w:name w:val="Основной текст с отступом 21"/>
    <w:basedOn w:val="a"/>
    <w:pPr>
      <w:spacing w:before="120"/>
      <w:ind w:left="390"/>
      <w:jc w:val="both"/>
    </w:pPr>
    <w:rPr>
      <w:lang w:val="ru-RU"/>
    </w:rPr>
  </w:style>
  <w:style w:type="paragraph" w:customStyle="1" w:styleId="211">
    <w:name w:val="Основной текст 21"/>
    <w:basedOn w:val="a"/>
    <w:pPr>
      <w:spacing w:before="120"/>
      <w:jc w:val="both"/>
    </w:pPr>
    <w:rPr>
      <w:rFonts w:ascii="Times New Roman" w:hAnsi="Times New Roman"/>
      <w:lang w:val="ru-RU"/>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9"/>
  </w:style>
  <w:style w:type="paragraph" w:styleId="af0">
    <w:name w:val="header"/>
    <w:basedOn w:val="a"/>
    <w:pPr>
      <w:suppressLineNumbers/>
      <w:tabs>
        <w:tab w:val="center" w:pos="5328"/>
        <w:tab w:val="right" w:pos="10657"/>
      </w:tabs>
    </w:pPr>
  </w:style>
  <w:style w:type="paragraph" w:customStyle="1" w:styleId="af1">
    <w:name w:val="Верхний колонтитул слева"/>
    <w:basedOn w:val="a"/>
    <w:pPr>
      <w:suppressLineNumbers/>
      <w:tabs>
        <w:tab w:val="center" w:pos="5074"/>
        <w:tab w:val="right" w:pos="10149"/>
      </w:tabs>
    </w:pPr>
  </w:style>
  <w:style w:type="paragraph" w:styleId="af2">
    <w:name w:val="Balloon Text"/>
    <w:basedOn w:val="a"/>
    <w:link w:val="af3"/>
    <w:uiPriority w:val="99"/>
    <w:semiHidden/>
    <w:unhideWhenUsed/>
    <w:rsid w:val="008D6D51"/>
    <w:rPr>
      <w:rFonts w:ascii="Tahoma" w:hAnsi="Tahoma"/>
      <w:sz w:val="16"/>
      <w:szCs w:val="16"/>
    </w:rPr>
  </w:style>
  <w:style w:type="character" w:customStyle="1" w:styleId="af3">
    <w:name w:val="Текст выноски Знак"/>
    <w:link w:val="af2"/>
    <w:uiPriority w:val="99"/>
    <w:semiHidden/>
    <w:rsid w:val="008D6D51"/>
    <w:rPr>
      <w:rFonts w:ascii="Tahoma" w:hAnsi="Tahoma" w:cs="Tahoma"/>
      <w:sz w:val="16"/>
      <w:szCs w:val="16"/>
      <w:lang w:val="en-US" w:eastAsia="ar-SA"/>
    </w:rPr>
  </w:style>
  <w:style w:type="paragraph" w:styleId="af4">
    <w:name w:val="annotation text"/>
    <w:basedOn w:val="a"/>
    <w:link w:val="af5"/>
    <w:uiPriority w:val="99"/>
    <w:semiHidden/>
    <w:unhideWhenUsed/>
    <w:rsid w:val="002164F3"/>
  </w:style>
  <w:style w:type="character" w:customStyle="1" w:styleId="af5">
    <w:name w:val="Текст примечания Знак"/>
    <w:link w:val="af4"/>
    <w:uiPriority w:val="99"/>
    <w:semiHidden/>
    <w:rsid w:val="002164F3"/>
    <w:rPr>
      <w:rFonts w:ascii="TimesET" w:hAnsi="TimesET"/>
      <w:lang w:val="en-US" w:eastAsia="ar-SA"/>
    </w:rPr>
  </w:style>
  <w:style w:type="character" w:styleId="af6">
    <w:name w:val="annotation reference"/>
    <w:uiPriority w:val="99"/>
    <w:unhideWhenUsed/>
    <w:rsid w:val="002164F3"/>
    <w:rPr>
      <w:sz w:val="16"/>
      <w:szCs w:val="16"/>
    </w:rPr>
  </w:style>
  <w:style w:type="character" w:styleId="af7">
    <w:name w:val="Placeholder Text"/>
    <w:basedOn w:val="a0"/>
    <w:uiPriority w:val="99"/>
    <w:semiHidden/>
    <w:rsid w:val="002E2438"/>
    <w:rPr>
      <w:color w:val="808080"/>
    </w:rPr>
  </w:style>
  <w:style w:type="paragraph" w:styleId="af8">
    <w:name w:val="No Spacing"/>
    <w:uiPriority w:val="1"/>
    <w:qFormat/>
    <w:rsid w:val="00C341DF"/>
    <w:pPr>
      <w:widowControl w:val="0"/>
      <w:suppressAutoHyphens/>
      <w:autoSpaceDE w:val="0"/>
    </w:pPr>
    <w:rPr>
      <w:rFonts w:ascii="TimesET" w:hAnsi="TimesET"/>
      <w:lang w:val="en-US" w:eastAsia="ar-SA"/>
    </w:rPr>
  </w:style>
  <w:style w:type="table" w:styleId="af9">
    <w:name w:val="Table Grid"/>
    <w:basedOn w:val="a1"/>
    <w:uiPriority w:val="59"/>
    <w:rsid w:val="000B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ED283065274480B9DB5762628D433A"/>
        <w:category>
          <w:name w:val="Общие"/>
          <w:gallery w:val="placeholder"/>
        </w:category>
        <w:types>
          <w:type w:val="bbPlcHdr"/>
        </w:types>
        <w:behaviors>
          <w:behavior w:val="content"/>
        </w:behaviors>
        <w:guid w:val="{37181770-6818-4C1F-B61D-10F711EF8FA3}"/>
      </w:docPartPr>
      <w:docPartBody>
        <w:p w:rsidR="00D400F1" w:rsidRDefault="00FA7ABC" w:rsidP="00FA7ABC">
          <w:pPr>
            <w:pStyle w:val="CEED283065274480B9DB5762628D433A3"/>
          </w:pPr>
          <w:r w:rsidRPr="00E77DF2">
            <w:rPr>
              <w:rFonts w:ascii="Times New Roman" w:hAnsi="Times New Roman"/>
              <w:b/>
              <w:bCs/>
              <w:color w:val="A6A6A6" w:themeColor="background1" w:themeShade="A6"/>
              <w:lang w:val="ru-RU"/>
            </w:rPr>
            <w:t>Наименование компании</w:t>
          </w:r>
        </w:p>
      </w:docPartBody>
    </w:docPart>
    <w:docPart>
      <w:docPartPr>
        <w:name w:val="5C6D7A3DD5B34C38B0A24E02993B5FF8"/>
        <w:category>
          <w:name w:val="Общие"/>
          <w:gallery w:val="placeholder"/>
        </w:category>
        <w:types>
          <w:type w:val="bbPlcHdr"/>
        </w:types>
        <w:behaviors>
          <w:behavior w:val="content"/>
        </w:behaviors>
        <w:guid w:val="{E64B3021-E079-4938-83B0-AB4DC3A7341C}"/>
      </w:docPartPr>
      <w:docPartBody>
        <w:p w:rsidR="00D400F1" w:rsidRDefault="00FA7ABC" w:rsidP="00FA7ABC">
          <w:pPr>
            <w:pStyle w:val="5C6D7A3DD5B34C38B0A24E02993B5FF83"/>
          </w:pPr>
          <w:r w:rsidRPr="00E77DF2">
            <w:rPr>
              <w:rStyle w:val="a3"/>
              <w:rFonts w:ascii="Times New Roman" w:hAnsi="Times New Roman"/>
              <w:b/>
              <w:color w:val="A6A6A6" w:themeColor="background1" w:themeShade="A6"/>
              <w:lang w:val="ru-RU"/>
            </w:rPr>
            <w:t>Должность</w:t>
          </w:r>
        </w:p>
      </w:docPartBody>
    </w:docPart>
    <w:docPart>
      <w:docPartPr>
        <w:name w:val="B8522BBF1972438B8ED41B0A5C113B6D"/>
        <w:category>
          <w:name w:val="Общие"/>
          <w:gallery w:val="placeholder"/>
        </w:category>
        <w:types>
          <w:type w:val="bbPlcHdr"/>
        </w:types>
        <w:behaviors>
          <w:behavior w:val="content"/>
        </w:behaviors>
        <w:guid w:val="{9770BAFC-2ACD-4D34-A687-21412305DF33}"/>
      </w:docPartPr>
      <w:docPartBody>
        <w:p w:rsidR="00D400F1" w:rsidRDefault="00FA7ABC" w:rsidP="00FA7ABC">
          <w:pPr>
            <w:pStyle w:val="B8522BBF1972438B8ED41B0A5C113B6D3"/>
          </w:pPr>
          <w:r w:rsidRPr="00E77DF2">
            <w:rPr>
              <w:rFonts w:ascii="Times New Roman" w:hAnsi="Times New Roman"/>
              <w:b/>
              <w:bCs/>
              <w:color w:val="A6A6A6" w:themeColor="background1" w:themeShade="A6"/>
              <w:lang w:val="ru-RU"/>
            </w:rPr>
            <w:t>ФИО</w:t>
          </w:r>
        </w:p>
      </w:docPartBody>
    </w:docPart>
    <w:docPart>
      <w:docPartPr>
        <w:name w:val="400DCD6708BF4E9F8063484268A07EF9"/>
        <w:category>
          <w:name w:val="Общие"/>
          <w:gallery w:val="placeholder"/>
        </w:category>
        <w:types>
          <w:type w:val="bbPlcHdr"/>
        </w:types>
        <w:behaviors>
          <w:behavior w:val="content"/>
        </w:behaviors>
        <w:guid w:val="{884E5375-D4AE-4031-8BBC-7764C294CB4E}"/>
      </w:docPartPr>
      <w:docPartBody>
        <w:p w:rsidR="00D400F1" w:rsidRDefault="00FA7ABC" w:rsidP="00FA7ABC">
          <w:pPr>
            <w:pStyle w:val="400DCD6708BF4E9F8063484268A07EF93"/>
          </w:pPr>
          <w:r w:rsidRPr="00E77DF2">
            <w:rPr>
              <w:rStyle w:val="a3"/>
              <w:rFonts w:ascii="Times New Roman" w:hAnsi="Times New Roman"/>
              <w:b/>
              <w:color w:val="A6A6A6" w:themeColor="background1" w:themeShade="A6"/>
              <w:lang w:val="ru-RU"/>
            </w:rPr>
            <w:t>Устава, доверенности и пр.</w:t>
          </w:r>
        </w:p>
      </w:docPartBody>
    </w:docPart>
    <w:docPart>
      <w:docPartPr>
        <w:name w:val="C235F411790D4EA39030249F9D4B8BD9"/>
        <w:category>
          <w:name w:val="Общие"/>
          <w:gallery w:val="placeholder"/>
        </w:category>
        <w:types>
          <w:type w:val="bbPlcHdr"/>
        </w:types>
        <w:behaviors>
          <w:behavior w:val="content"/>
        </w:behaviors>
        <w:guid w:val="{3B4BF4DC-A6AD-4E61-8C64-C53D805813A5}"/>
      </w:docPartPr>
      <w:docPartBody>
        <w:p w:rsidR="00D400F1" w:rsidRDefault="00FA7ABC" w:rsidP="00FA7ABC">
          <w:pPr>
            <w:pStyle w:val="C235F411790D4EA39030249F9D4B8BD92"/>
          </w:pPr>
          <w:r w:rsidRPr="00E77DF2">
            <w:rPr>
              <w:rFonts w:ascii="Times New Roman" w:hAnsi="Times New Roman"/>
              <w:b/>
              <w:bCs/>
              <w:color w:val="A6A6A6" w:themeColor="background1" w:themeShade="A6"/>
              <w:lang w:val="ru-RU"/>
            </w:rPr>
            <w:t>ФИО</w:t>
          </w:r>
        </w:p>
      </w:docPartBody>
    </w:docPart>
    <w:docPart>
      <w:docPartPr>
        <w:name w:val="9FC87B4D64CB46C3BAA7E4C30BF3ADF3"/>
        <w:category>
          <w:name w:val="Общие"/>
          <w:gallery w:val="placeholder"/>
        </w:category>
        <w:types>
          <w:type w:val="bbPlcHdr"/>
        </w:types>
        <w:behaviors>
          <w:behavior w:val="content"/>
        </w:behaviors>
        <w:guid w:val="{26A4BE4A-C9E5-48A9-B0FF-A2AF75FD3DD0}"/>
      </w:docPartPr>
      <w:docPartBody>
        <w:p w:rsidR="00647897" w:rsidRDefault="00FA7ABC" w:rsidP="00FA7ABC">
          <w:pPr>
            <w:pStyle w:val="9FC87B4D64CB46C3BAA7E4C30BF3ADF31"/>
          </w:pPr>
          <w:r w:rsidRPr="00B33670">
            <w:rPr>
              <w:rFonts w:ascii="Times New Roman" w:hAnsi="Times New Roman"/>
              <w:b/>
              <w:bCs/>
              <w:color w:val="A6A6A6" w:themeColor="background1" w:themeShade="A6"/>
              <w:sz w:val="24"/>
              <w:lang w:val="ru-RU"/>
            </w:rPr>
            <w:t>Наименование компании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Arial Unicode MS"/>
    <w:charset w:val="80"/>
    <w:family w:val="auto"/>
    <w:pitch w:val="default"/>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B0"/>
    <w:rsid w:val="00437CAD"/>
    <w:rsid w:val="00525311"/>
    <w:rsid w:val="005E5EB0"/>
    <w:rsid w:val="00647897"/>
    <w:rsid w:val="00852CB0"/>
    <w:rsid w:val="008757A7"/>
    <w:rsid w:val="008C1D57"/>
    <w:rsid w:val="00D3571A"/>
    <w:rsid w:val="00D400F1"/>
    <w:rsid w:val="00EE49D6"/>
    <w:rsid w:val="00FA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D283065274480B9DB5762628D433A">
    <w:name w:val="CEED283065274480B9DB5762628D433A"/>
    <w:rsid w:val="00852CB0"/>
  </w:style>
  <w:style w:type="character" w:styleId="a3">
    <w:name w:val="Placeholder Text"/>
    <w:basedOn w:val="a0"/>
    <w:uiPriority w:val="99"/>
    <w:semiHidden/>
    <w:rsid w:val="00FA7ABC"/>
    <w:rPr>
      <w:color w:val="808080"/>
    </w:rPr>
  </w:style>
  <w:style w:type="paragraph" w:customStyle="1" w:styleId="5C6D7A3DD5B34C38B0A24E02993B5FF8">
    <w:name w:val="5C6D7A3DD5B34C38B0A24E02993B5FF8"/>
    <w:rsid w:val="00852CB0"/>
  </w:style>
  <w:style w:type="paragraph" w:customStyle="1" w:styleId="B8522BBF1972438B8ED41B0A5C113B6D">
    <w:name w:val="B8522BBF1972438B8ED41B0A5C113B6D"/>
    <w:rsid w:val="00852CB0"/>
  </w:style>
  <w:style w:type="paragraph" w:customStyle="1" w:styleId="400DCD6708BF4E9F8063484268A07EF9">
    <w:name w:val="400DCD6708BF4E9F8063484268A07EF9"/>
    <w:rsid w:val="00852CB0"/>
  </w:style>
  <w:style w:type="paragraph" w:customStyle="1" w:styleId="CEED283065274480B9DB5762628D433A1">
    <w:name w:val="CEED283065274480B9DB5762628D433A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1">
    <w:name w:val="5C6D7A3DD5B34C38B0A24E02993B5FF8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1">
    <w:name w:val="B8522BBF1972438B8ED41B0A5C113B6D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1">
    <w:name w:val="400DCD6708BF4E9F8063484268A07EF9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
    <w:name w:val="C235F411790D4EA39030249F9D4B8BD9"/>
    <w:rsid w:val="00852CB0"/>
  </w:style>
  <w:style w:type="paragraph" w:customStyle="1" w:styleId="CEED283065274480B9DB5762628D433A2">
    <w:name w:val="CEED283065274480B9DB5762628D433A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2">
    <w:name w:val="5C6D7A3DD5B34C38B0A24E02993B5FF8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2">
    <w:name w:val="B8522BBF1972438B8ED41B0A5C113B6D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2">
    <w:name w:val="400DCD6708BF4E9F8063484268A07EF9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1">
    <w:name w:val="C235F411790D4EA39030249F9D4B8BD91"/>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9FC87B4D64CB46C3BAA7E4C30BF3ADF3">
    <w:name w:val="9FC87B4D64CB46C3BAA7E4C30BF3ADF3"/>
    <w:rsid w:val="00FA7ABC"/>
  </w:style>
  <w:style w:type="paragraph" w:customStyle="1" w:styleId="CEED283065274480B9DB5762628D433A3">
    <w:name w:val="CEED283065274480B9DB5762628D433A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3">
    <w:name w:val="5C6D7A3DD5B34C38B0A24E02993B5FF8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3">
    <w:name w:val="B8522BBF1972438B8ED41B0A5C113B6D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3">
    <w:name w:val="400DCD6708BF4E9F8063484268A07EF9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9FC87B4D64CB46C3BAA7E4C30BF3ADF31">
    <w:name w:val="9FC87B4D64CB46C3BAA7E4C30BF3ADF31"/>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2">
    <w:name w:val="C235F411790D4EA39030249F9D4B8BD92"/>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D283065274480B9DB5762628D433A">
    <w:name w:val="CEED283065274480B9DB5762628D433A"/>
    <w:rsid w:val="00852CB0"/>
  </w:style>
  <w:style w:type="character" w:styleId="a3">
    <w:name w:val="Placeholder Text"/>
    <w:basedOn w:val="a0"/>
    <w:uiPriority w:val="99"/>
    <w:semiHidden/>
    <w:rsid w:val="00FA7ABC"/>
    <w:rPr>
      <w:color w:val="808080"/>
    </w:rPr>
  </w:style>
  <w:style w:type="paragraph" w:customStyle="1" w:styleId="5C6D7A3DD5B34C38B0A24E02993B5FF8">
    <w:name w:val="5C6D7A3DD5B34C38B0A24E02993B5FF8"/>
    <w:rsid w:val="00852CB0"/>
  </w:style>
  <w:style w:type="paragraph" w:customStyle="1" w:styleId="B8522BBF1972438B8ED41B0A5C113B6D">
    <w:name w:val="B8522BBF1972438B8ED41B0A5C113B6D"/>
    <w:rsid w:val="00852CB0"/>
  </w:style>
  <w:style w:type="paragraph" w:customStyle="1" w:styleId="400DCD6708BF4E9F8063484268A07EF9">
    <w:name w:val="400DCD6708BF4E9F8063484268A07EF9"/>
    <w:rsid w:val="00852CB0"/>
  </w:style>
  <w:style w:type="paragraph" w:customStyle="1" w:styleId="CEED283065274480B9DB5762628D433A1">
    <w:name w:val="CEED283065274480B9DB5762628D433A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1">
    <w:name w:val="5C6D7A3DD5B34C38B0A24E02993B5FF8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1">
    <w:name w:val="B8522BBF1972438B8ED41B0A5C113B6D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1">
    <w:name w:val="400DCD6708BF4E9F8063484268A07EF91"/>
    <w:rsid w:val="00852CB0"/>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
    <w:name w:val="C235F411790D4EA39030249F9D4B8BD9"/>
    <w:rsid w:val="00852CB0"/>
  </w:style>
  <w:style w:type="paragraph" w:customStyle="1" w:styleId="CEED283065274480B9DB5762628D433A2">
    <w:name w:val="CEED283065274480B9DB5762628D433A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2">
    <w:name w:val="5C6D7A3DD5B34C38B0A24E02993B5FF8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2">
    <w:name w:val="B8522BBF1972438B8ED41B0A5C113B6D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2">
    <w:name w:val="400DCD6708BF4E9F8063484268A07EF92"/>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1">
    <w:name w:val="C235F411790D4EA39030249F9D4B8BD91"/>
    <w:rsid w:val="00D400F1"/>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9FC87B4D64CB46C3BAA7E4C30BF3ADF3">
    <w:name w:val="9FC87B4D64CB46C3BAA7E4C30BF3ADF3"/>
    <w:rsid w:val="00FA7ABC"/>
  </w:style>
  <w:style w:type="paragraph" w:customStyle="1" w:styleId="CEED283065274480B9DB5762628D433A3">
    <w:name w:val="CEED283065274480B9DB5762628D433A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5C6D7A3DD5B34C38B0A24E02993B5FF83">
    <w:name w:val="5C6D7A3DD5B34C38B0A24E02993B5FF8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B8522BBF1972438B8ED41B0A5C113B6D3">
    <w:name w:val="B8522BBF1972438B8ED41B0A5C113B6D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400DCD6708BF4E9F8063484268A07EF93">
    <w:name w:val="400DCD6708BF4E9F8063484268A07EF93"/>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9FC87B4D64CB46C3BAA7E4C30BF3ADF31">
    <w:name w:val="9FC87B4D64CB46C3BAA7E4C30BF3ADF31"/>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 w:type="paragraph" w:customStyle="1" w:styleId="C235F411790D4EA39030249F9D4B8BD92">
    <w:name w:val="C235F411790D4EA39030249F9D4B8BD92"/>
    <w:rsid w:val="00FA7ABC"/>
    <w:pPr>
      <w:widowControl w:val="0"/>
      <w:suppressAutoHyphens/>
      <w:autoSpaceDE w:val="0"/>
      <w:spacing w:after="0" w:line="240" w:lineRule="auto"/>
    </w:pPr>
    <w:rPr>
      <w:rFonts w:ascii="TimesET" w:eastAsia="Times New Roman" w:hAnsi="TimesET" w:cs="Times New Roman"/>
      <w:sz w:val="20"/>
      <w:szCs w:val="20"/>
      <w:lang w:val="en-US"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91C6-E4C1-40F5-96B9-0B7B974B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2958</Words>
  <Characters>16862</Characters>
  <Application>Microsoft Office Word</Application>
  <DocSecurity>8</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cp:lastModifiedBy>Оксана Чиндяйкина</cp:lastModifiedBy>
  <cp:revision>3</cp:revision>
  <cp:lastPrinted>2017-12-01T12:58:00Z</cp:lastPrinted>
  <dcterms:created xsi:type="dcterms:W3CDTF">2017-12-13T13:40:00Z</dcterms:created>
  <dcterms:modified xsi:type="dcterms:W3CDTF">2017-12-13T13:40:00Z</dcterms:modified>
</cp:coreProperties>
</file>